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7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4"/>
        <w:gridCol w:w="3035"/>
      </w:tblGrid>
      <w:tr w:rsidR="006558CB" w:rsidRPr="003D45A6" w:rsidTr="006558CB"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558CB" w:rsidRPr="003D45A6" w:rsidRDefault="006558CB" w:rsidP="006558C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558CB" w:rsidRPr="003D45A6" w:rsidRDefault="006558CB" w:rsidP="0065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46D9" w:rsidRPr="003D45A6" w:rsidRDefault="006558CB" w:rsidP="003D45A6">
      <w:pPr>
        <w:spacing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br w:type="textWrapping" w:clear="all"/>
      </w:r>
    </w:p>
    <w:tbl>
      <w:tblPr>
        <w:tblStyle w:val="a7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3"/>
      </w:tblGrid>
      <w:tr w:rsidR="006558CB" w:rsidTr="005325DA">
        <w:tc>
          <w:tcPr>
            <w:tcW w:w="2233" w:type="dxa"/>
          </w:tcPr>
          <w:p w:rsidR="006558CB" w:rsidRDefault="006558CB" w:rsidP="006558CB">
            <w:pPr>
              <w:tabs>
                <w:tab w:val="left" w:pos="205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58CB" w:rsidTr="005325DA">
        <w:tc>
          <w:tcPr>
            <w:tcW w:w="2233" w:type="dxa"/>
          </w:tcPr>
          <w:p w:rsidR="006558CB" w:rsidRDefault="006558CB" w:rsidP="006558CB">
            <w:pPr>
              <w:tabs>
                <w:tab w:val="left" w:pos="20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(пометка или гриф)</w:t>
            </w:r>
          </w:p>
        </w:tc>
      </w:tr>
    </w:tbl>
    <w:tbl>
      <w:tblPr>
        <w:tblpPr w:leftFromText="180" w:rightFromText="180" w:vertAnchor="text" w:horzAnchor="margin" w:tblpXSpec="center" w:tblpY="547"/>
        <w:tblOverlap w:val="never"/>
        <w:tblW w:w="112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1804"/>
        <w:gridCol w:w="37"/>
        <w:gridCol w:w="363"/>
        <w:gridCol w:w="34"/>
        <w:gridCol w:w="894"/>
        <w:gridCol w:w="128"/>
        <w:gridCol w:w="282"/>
        <w:gridCol w:w="75"/>
        <w:gridCol w:w="16"/>
        <w:gridCol w:w="63"/>
        <w:gridCol w:w="239"/>
        <w:gridCol w:w="317"/>
        <w:gridCol w:w="296"/>
        <w:gridCol w:w="270"/>
        <w:gridCol w:w="444"/>
        <w:gridCol w:w="197"/>
        <w:gridCol w:w="503"/>
        <w:gridCol w:w="225"/>
        <w:gridCol w:w="122"/>
        <w:gridCol w:w="318"/>
        <w:gridCol w:w="595"/>
        <w:gridCol w:w="56"/>
        <w:gridCol w:w="194"/>
        <w:gridCol w:w="1458"/>
        <w:gridCol w:w="437"/>
        <w:gridCol w:w="383"/>
        <w:gridCol w:w="141"/>
        <w:gridCol w:w="152"/>
        <w:gridCol w:w="10"/>
        <w:gridCol w:w="14"/>
        <w:gridCol w:w="100"/>
        <w:gridCol w:w="41"/>
        <w:gridCol w:w="138"/>
        <w:gridCol w:w="50"/>
        <w:gridCol w:w="55"/>
        <w:gridCol w:w="6"/>
        <w:gridCol w:w="206"/>
        <w:gridCol w:w="35"/>
      </w:tblGrid>
      <w:tr w:rsidR="00587A21" w:rsidRPr="003D45A6" w:rsidTr="00DE142F">
        <w:trPr>
          <w:gridBefore w:val="1"/>
          <w:gridAfter w:val="5"/>
          <w:wBefore w:w="575" w:type="dxa"/>
          <w:wAfter w:w="352" w:type="dxa"/>
          <w:trHeight w:val="1402"/>
        </w:trPr>
        <w:tc>
          <w:tcPr>
            <w:tcW w:w="10346" w:type="dxa"/>
            <w:gridSpan w:val="33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558CB" w:rsidRPr="00CC5C20" w:rsidRDefault="006558CB" w:rsidP="00E8688C">
            <w:pPr>
              <w:tabs>
                <w:tab w:val="left" w:pos="2055"/>
                <w:tab w:val="left" w:pos="846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C5C20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Срок действия паспорта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ab/>
            </w:r>
          </w:p>
          <w:p w:rsidR="006558CB" w:rsidRPr="00187CA6" w:rsidRDefault="006558CB" w:rsidP="00E8688C">
            <w:pPr>
              <w:tabs>
                <w:tab w:val="left" w:pos="205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u w:val="single"/>
                <w:lang w:eastAsia="ru-RU"/>
              </w:rPr>
            </w:pPr>
            <w:r w:rsidRPr="00CC5C20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До </w:t>
            </w:r>
            <w:r w:rsidRPr="00CC5C2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"___" _________ 20___г.</w:t>
            </w:r>
            <w:r w:rsidR="00187CA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Экз.</w:t>
            </w:r>
            <w:r w:rsidR="00187CA6" w:rsidRPr="0018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2шт</w:t>
            </w:r>
          </w:p>
          <w:tbl>
            <w:tblPr>
              <w:tblStyle w:val="a7"/>
              <w:tblW w:w="9755" w:type="dxa"/>
              <w:tblLayout w:type="fixed"/>
              <w:tblLook w:val="04A0" w:firstRow="1" w:lastRow="0" w:firstColumn="1" w:lastColumn="0" w:noHBand="0" w:noVBand="1"/>
            </w:tblPr>
            <w:tblGrid>
              <w:gridCol w:w="9755"/>
            </w:tblGrid>
            <w:tr w:rsidR="00B854FD" w:rsidTr="00187CA6">
              <w:trPr>
                <w:trHeight w:val="235"/>
              </w:trPr>
              <w:tc>
                <w:tcPr>
                  <w:tcW w:w="97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FD" w:rsidRDefault="00B854FD" w:rsidP="00DE142F">
                  <w:pPr>
                    <w:framePr w:hSpace="180" w:wrap="around" w:vAnchor="text" w:hAnchor="margin" w:xAlign="center" w:y="547"/>
                    <w:tabs>
                      <w:tab w:val="left" w:pos="2055"/>
                    </w:tabs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854FD" w:rsidTr="00187CA6">
              <w:trPr>
                <w:trHeight w:val="89"/>
              </w:trPr>
              <w:tc>
                <w:tcPr>
                  <w:tcW w:w="97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FD" w:rsidRDefault="00B854FD" w:rsidP="00DE142F">
                  <w:pPr>
                    <w:framePr w:hSpace="180" w:wrap="around" w:vAnchor="text" w:hAnchor="margin" w:xAlign="center" w:y="547"/>
                    <w:tabs>
                      <w:tab w:val="left" w:pos="2055"/>
                    </w:tabs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854FD" w:rsidTr="00187CA6">
              <w:trPr>
                <w:trHeight w:val="235"/>
              </w:trPr>
              <w:tc>
                <w:tcPr>
                  <w:tcW w:w="97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FD" w:rsidRPr="00DE6EC3" w:rsidRDefault="00B854FD" w:rsidP="00DE142F">
                  <w:pPr>
                    <w:framePr w:hSpace="180" w:wrap="around" w:vAnchor="text" w:hAnchor="margin" w:xAlign="center" w:y="547"/>
                    <w:ind w:right="318"/>
                    <w:suppressOverlap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6E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«Утверждаю»</w:t>
                  </w:r>
                </w:p>
                <w:p w:rsidR="00B854FD" w:rsidRPr="00DE6EC3" w:rsidRDefault="00B854FD" w:rsidP="00DE142F">
                  <w:pPr>
                    <w:framePr w:hSpace="180" w:wrap="around" w:vAnchor="text" w:hAnchor="margin" w:xAlign="center" w:y="547"/>
                    <w:tabs>
                      <w:tab w:val="left" w:pos="6129"/>
                      <w:tab w:val="left" w:pos="6413"/>
                      <w:tab w:val="left" w:pos="6987"/>
                    </w:tabs>
                    <w:ind w:right="318" w:hanging="5103"/>
                    <w:suppressOverlap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6E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Глава муниципального района</w:t>
                  </w:r>
                </w:p>
                <w:p w:rsidR="00B854FD" w:rsidRPr="00DE6EC3" w:rsidRDefault="00B854FD" w:rsidP="00DE142F">
                  <w:pPr>
                    <w:framePr w:hSpace="180" w:wrap="around" w:vAnchor="text" w:hAnchor="margin" w:xAlign="center" w:y="547"/>
                    <w:tabs>
                      <w:tab w:val="left" w:pos="6129"/>
                      <w:tab w:val="left" w:pos="6987"/>
                    </w:tabs>
                    <w:ind w:right="318" w:hanging="5103"/>
                    <w:suppressOverlap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6E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«Приаргунский район»             </w:t>
                  </w:r>
                </w:p>
                <w:p w:rsidR="00B854FD" w:rsidRPr="00DE6EC3" w:rsidRDefault="00B854FD" w:rsidP="00DE142F">
                  <w:pPr>
                    <w:framePr w:hSpace="180" w:wrap="around" w:vAnchor="text" w:hAnchor="margin" w:xAlign="center" w:y="547"/>
                    <w:ind w:right="318"/>
                    <w:suppressOverlap/>
                    <w:jc w:val="right"/>
                    <w:rPr>
                      <w:rStyle w:val="FontStyle20"/>
                      <w:b/>
                      <w:i/>
                      <w:sz w:val="24"/>
                      <w:szCs w:val="24"/>
                    </w:rPr>
                  </w:pPr>
                  <w:r w:rsidRPr="00DE6EC3">
                    <w:rPr>
                      <w:rStyle w:val="FontStyle20"/>
                      <w:b/>
                      <w:i/>
                      <w:sz w:val="24"/>
                      <w:szCs w:val="24"/>
                    </w:rPr>
                    <w:t xml:space="preserve">Председатель Межведомственной </w:t>
                  </w:r>
                </w:p>
                <w:p w:rsidR="00B854FD" w:rsidRPr="00DE6EC3" w:rsidRDefault="00B854FD" w:rsidP="00DE142F">
                  <w:pPr>
                    <w:framePr w:hSpace="180" w:wrap="around" w:vAnchor="text" w:hAnchor="margin" w:xAlign="center" w:y="547"/>
                    <w:ind w:right="318"/>
                    <w:suppressOverlap/>
                    <w:jc w:val="right"/>
                    <w:rPr>
                      <w:rStyle w:val="FontStyle20"/>
                      <w:b/>
                      <w:i/>
                      <w:sz w:val="24"/>
                      <w:szCs w:val="24"/>
                    </w:rPr>
                  </w:pPr>
                  <w:r w:rsidRPr="00DE6EC3">
                    <w:rPr>
                      <w:rStyle w:val="FontStyle20"/>
                      <w:b/>
                      <w:i/>
                      <w:sz w:val="24"/>
                      <w:szCs w:val="24"/>
                    </w:rPr>
                    <w:t>комиссии Муниципального района</w:t>
                  </w:r>
                </w:p>
                <w:p w:rsidR="00B854FD" w:rsidRPr="00DE6EC3" w:rsidRDefault="00B854FD" w:rsidP="00DE142F">
                  <w:pPr>
                    <w:framePr w:hSpace="180" w:wrap="around" w:vAnchor="text" w:hAnchor="margin" w:xAlign="center" w:y="547"/>
                    <w:ind w:right="318"/>
                    <w:suppressOverlap/>
                    <w:jc w:val="right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DE6EC3">
                    <w:rPr>
                      <w:rStyle w:val="FontStyle20"/>
                      <w:b/>
                      <w:i/>
                      <w:sz w:val="24"/>
                      <w:szCs w:val="24"/>
                    </w:rPr>
                    <w:t xml:space="preserve"> «Приаргунский район»</w:t>
                  </w:r>
                </w:p>
                <w:p w:rsidR="00B854FD" w:rsidRPr="00DE6EC3" w:rsidRDefault="00B854FD" w:rsidP="00DE142F">
                  <w:pPr>
                    <w:framePr w:hSpace="180" w:wrap="around" w:vAnchor="text" w:hAnchor="margin" w:xAlign="center" w:y="547"/>
                    <w:ind w:right="318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E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С.Н.Литвинцев</w:t>
                  </w:r>
                </w:p>
                <w:p w:rsidR="00B854FD" w:rsidRDefault="004E35C1" w:rsidP="00DE142F">
                  <w:pPr>
                    <w:framePr w:hSpace="180" w:wrap="around" w:vAnchor="text" w:hAnchor="margin" w:xAlign="center" w:y="547"/>
                    <w:tabs>
                      <w:tab w:val="left" w:pos="2055"/>
                    </w:tabs>
                    <w:ind w:right="318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«_____»</w:t>
                  </w:r>
                  <w:r w:rsidR="00187CA6" w:rsidRPr="00187CA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декабр</w:t>
                  </w:r>
                  <w:r w:rsidR="00187CA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20</w:t>
                  </w:r>
                  <w:r w:rsidR="00AB43F6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 w:rsidR="00A04A49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B854FD" w:rsidTr="00187CA6">
              <w:trPr>
                <w:trHeight w:val="235"/>
              </w:trPr>
              <w:tc>
                <w:tcPr>
                  <w:tcW w:w="97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FD" w:rsidRDefault="00B854FD" w:rsidP="00DE142F">
                  <w:pPr>
                    <w:framePr w:hSpace="180" w:wrap="around" w:vAnchor="text" w:hAnchor="margin" w:xAlign="center" w:y="547"/>
                    <w:tabs>
                      <w:tab w:val="left" w:pos="2055"/>
                    </w:tabs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854FD" w:rsidTr="00187CA6">
              <w:trPr>
                <w:trHeight w:val="235"/>
              </w:trPr>
              <w:tc>
                <w:tcPr>
                  <w:tcW w:w="97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FD" w:rsidRDefault="00B854FD" w:rsidP="00DE142F">
                  <w:pPr>
                    <w:framePr w:hSpace="180" w:wrap="around" w:vAnchor="text" w:hAnchor="margin" w:xAlign="center" w:y="547"/>
                    <w:tabs>
                      <w:tab w:val="left" w:pos="2055"/>
                    </w:tabs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558CB" w:rsidRDefault="006558CB" w:rsidP="00E8688C">
            <w:pPr>
              <w:tabs>
                <w:tab w:val="left" w:pos="205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7"/>
              <w:tblW w:w="10171" w:type="dxa"/>
              <w:tblLayout w:type="fixed"/>
              <w:tblLook w:val="04A0" w:firstRow="1" w:lastRow="0" w:firstColumn="1" w:lastColumn="0" w:noHBand="0" w:noVBand="1"/>
            </w:tblPr>
            <w:tblGrid>
              <w:gridCol w:w="399"/>
              <w:gridCol w:w="651"/>
              <w:gridCol w:w="47"/>
              <w:gridCol w:w="237"/>
              <w:gridCol w:w="116"/>
              <w:gridCol w:w="284"/>
              <w:gridCol w:w="1196"/>
              <w:gridCol w:w="312"/>
              <w:gridCol w:w="88"/>
              <w:gridCol w:w="312"/>
              <w:gridCol w:w="650"/>
              <w:gridCol w:w="280"/>
              <w:gridCol w:w="120"/>
              <w:gridCol w:w="280"/>
              <w:gridCol w:w="1429"/>
              <w:gridCol w:w="236"/>
              <w:gridCol w:w="164"/>
              <w:gridCol w:w="236"/>
              <w:gridCol w:w="633"/>
              <w:gridCol w:w="18"/>
              <w:gridCol w:w="280"/>
              <w:gridCol w:w="119"/>
              <w:gridCol w:w="280"/>
              <w:gridCol w:w="1404"/>
              <w:gridCol w:w="400"/>
            </w:tblGrid>
            <w:tr w:rsidR="004E35C1" w:rsidTr="00187CA6">
              <w:trPr>
                <w:gridAfter w:val="1"/>
                <w:wAfter w:w="398" w:type="dxa"/>
                <w:trHeight w:val="312"/>
              </w:trPr>
              <w:tc>
                <w:tcPr>
                  <w:tcW w:w="2932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E35C1" w:rsidRDefault="004E35C1" w:rsidP="00DE142F">
                  <w:pPr>
                    <w:framePr w:hSpace="180" w:wrap="around" w:vAnchor="text" w:hAnchor="margin" w:xAlign="center" w:y="547"/>
                    <w:tabs>
                      <w:tab w:val="left" w:pos="2055"/>
                    </w:tabs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45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СОГЛАСОВАНО</w:t>
                  </w:r>
                </w:p>
                <w:p w:rsidR="004E35C1" w:rsidRDefault="00AB43F6" w:rsidP="00DE142F">
                  <w:pPr>
                    <w:framePr w:hSpace="180" w:wrap="around" w:vAnchor="text" w:hAnchor="margin" w:xAlign="center" w:y="547"/>
                    <w:tabs>
                      <w:tab w:val="left" w:pos="2055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Рудевич В.И.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5C1" w:rsidRDefault="004E35C1" w:rsidP="00DE142F">
                  <w:pPr>
                    <w:framePr w:hSpace="180" w:wrap="around" w:vAnchor="text" w:hAnchor="margin" w:xAlign="center" w:y="547"/>
                    <w:tabs>
                      <w:tab w:val="left" w:pos="2055"/>
                    </w:tabs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6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E35C1" w:rsidRDefault="004E35C1" w:rsidP="00DE142F">
                  <w:pPr>
                    <w:framePr w:hSpace="180" w:wrap="around" w:vAnchor="text" w:hAnchor="margin" w:xAlign="center" w:y="547"/>
                    <w:tabs>
                      <w:tab w:val="left" w:pos="2055"/>
                    </w:tabs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45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СОГЛАСОВАНО</w:t>
                  </w:r>
                </w:p>
                <w:p w:rsidR="004E35C1" w:rsidRDefault="004E35C1" w:rsidP="00DE142F">
                  <w:pPr>
                    <w:framePr w:hSpace="180" w:wrap="around" w:vAnchor="text" w:hAnchor="margin" w:xAlign="center" w:y="547"/>
                    <w:tabs>
                      <w:tab w:val="left" w:pos="2055"/>
                    </w:tabs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Церемпилов Е.В.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5C1" w:rsidRDefault="004E35C1" w:rsidP="00DE142F">
                  <w:pPr>
                    <w:framePr w:hSpace="180" w:wrap="around" w:vAnchor="text" w:hAnchor="margin" w:xAlign="center" w:y="547"/>
                    <w:tabs>
                      <w:tab w:val="left" w:pos="2055"/>
                    </w:tabs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34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E35C1" w:rsidRDefault="004E35C1" w:rsidP="00DE142F">
                  <w:pPr>
                    <w:framePr w:hSpace="180" w:wrap="around" w:vAnchor="text" w:hAnchor="margin" w:xAlign="center" w:y="547"/>
                    <w:tabs>
                      <w:tab w:val="left" w:pos="2055"/>
                    </w:tabs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45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СОГЛАСОВАНО</w:t>
                  </w:r>
                </w:p>
                <w:p w:rsidR="004E35C1" w:rsidRDefault="004E35C1" w:rsidP="00DE142F">
                  <w:pPr>
                    <w:framePr w:hSpace="180" w:wrap="around" w:vAnchor="text" w:hAnchor="margin" w:xAlign="center" w:y="547"/>
                    <w:tabs>
                      <w:tab w:val="left" w:pos="2055"/>
                    </w:tabs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Гибанов А.Н.</w:t>
                  </w:r>
                </w:p>
              </w:tc>
            </w:tr>
            <w:tr w:rsidR="004E35C1" w:rsidTr="00187CA6">
              <w:trPr>
                <w:gridAfter w:val="1"/>
                <w:wAfter w:w="398" w:type="dxa"/>
                <w:trHeight w:val="1588"/>
              </w:trPr>
              <w:tc>
                <w:tcPr>
                  <w:tcW w:w="2932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852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(руководитель территориального органа безопасности или уполномоченное им лицо)</w:t>
                  </w:r>
                </w:p>
                <w:p w:rsidR="004E35C1" w:rsidRPr="003D45A6" w:rsidRDefault="004E35C1" w:rsidP="00DE142F">
                  <w:pPr>
                    <w:framePr w:hSpace="180" w:wrap="around" w:vAnchor="text" w:hAnchor="margin" w:xAlign="center" w:y="547"/>
                    <w:tabs>
                      <w:tab w:val="left" w:pos="2055"/>
                    </w:tabs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E35C1" w:rsidRPr="00A15E76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60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852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(руководитель территориального </w:t>
                  </w:r>
                </w:p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852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органа Росгвардии</w:t>
                  </w:r>
                </w:p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852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или подразделения </w:t>
                  </w:r>
                </w:p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852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вневедомственной охраны войск</w:t>
                  </w:r>
                </w:p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852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национальной гвардии </w:t>
                  </w:r>
                </w:p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852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Российской Федерации</w:t>
                  </w:r>
                </w:p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852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(уполномоченное им лицо)</w:t>
                  </w:r>
                </w:p>
                <w:p w:rsidR="004E35C1" w:rsidRPr="00A15E76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E35C1" w:rsidRPr="003D45A6" w:rsidRDefault="004E35C1" w:rsidP="00DE142F">
                  <w:pPr>
                    <w:framePr w:hSpace="180" w:wrap="around" w:vAnchor="text" w:hAnchor="margin" w:xAlign="center" w:y="547"/>
                    <w:tabs>
                      <w:tab w:val="left" w:pos="2055"/>
                    </w:tabs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34" w:type="dxa"/>
                  <w:gridSpan w:val="8"/>
                  <w:tcBorders>
                    <w:left w:val="nil"/>
                    <w:bottom w:val="nil"/>
                    <w:right w:val="nil"/>
                  </w:tcBorders>
                </w:tcPr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(руководитель территориального </w:t>
                  </w:r>
                </w:p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органа МЧС России или </w:t>
                  </w:r>
                </w:p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уполномоченное лицо)</w:t>
                  </w:r>
                </w:p>
                <w:p w:rsidR="004E35C1" w:rsidRPr="003D45A6" w:rsidRDefault="004E35C1" w:rsidP="00DE142F">
                  <w:pPr>
                    <w:framePr w:hSpace="180" w:wrap="around" w:vAnchor="text" w:hAnchor="margin" w:xAlign="center" w:y="547"/>
                    <w:tabs>
                      <w:tab w:val="left" w:pos="2055"/>
                    </w:tabs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E35C1" w:rsidTr="00187CA6">
              <w:trPr>
                <w:gridAfter w:val="1"/>
                <w:wAfter w:w="400" w:type="dxa"/>
                <w:trHeight w:val="237"/>
              </w:trPr>
              <w:tc>
                <w:tcPr>
                  <w:tcW w:w="10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5C1" w:rsidRPr="00E85227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5C1" w:rsidRPr="00E85227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E35C1" w:rsidRPr="00A04A49" w:rsidRDefault="00AB43F6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Рудевич В.И.</w:t>
                  </w:r>
                </w:p>
              </w:tc>
              <w:tc>
                <w:tcPr>
                  <w:tcW w:w="312" w:type="dxa"/>
                  <w:vMerge/>
                  <w:tcBorders>
                    <w:left w:val="nil"/>
                    <w:right w:val="nil"/>
                  </w:tcBorders>
                </w:tcPr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E35C1" w:rsidRPr="00E85227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0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4E35C1" w:rsidRPr="00E85227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E35C1" w:rsidRPr="00ED0DE5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D0DE5">
                    <w:rPr>
                      <w:rFonts w:ascii="Times New Roman" w:eastAsia="Times New Roman" w:hAnsi="Times New Roman" w:cs="Times New Roman"/>
                      <w:lang w:eastAsia="ru-RU"/>
                    </w:rPr>
                    <w:t>Церемпилов Е.В.</w:t>
                  </w:r>
                </w:p>
              </w:tc>
              <w:tc>
                <w:tcPr>
                  <w:tcW w:w="235" w:type="dxa"/>
                  <w:vMerge/>
                  <w:tcBorders>
                    <w:left w:val="nil"/>
                    <w:right w:val="nil"/>
                  </w:tcBorders>
                </w:tcPr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E35C1" w:rsidRPr="00ED0DE5" w:rsidRDefault="004E35C1" w:rsidP="00DE142F">
                  <w:pPr>
                    <w:framePr w:hSpace="180" w:wrap="around" w:vAnchor="text" w:hAnchor="margin" w:xAlign="center" w:y="547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D0DE5">
                    <w:rPr>
                      <w:rFonts w:ascii="Times New Roman" w:eastAsia="Times New Roman" w:hAnsi="Times New Roman" w:cs="Times New Roman"/>
                      <w:lang w:eastAsia="ru-RU"/>
                    </w:rPr>
                    <w:t>Гибанов А.Н.</w:t>
                  </w:r>
                </w:p>
              </w:tc>
            </w:tr>
            <w:tr w:rsidR="004E35C1" w:rsidTr="00187CA6">
              <w:trPr>
                <w:gridAfter w:val="1"/>
                <w:wAfter w:w="400" w:type="dxa"/>
                <w:trHeight w:val="237"/>
              </w:trPr>
              <w:tc>
                <w:tcPr>
                  <w:tcW w:w="109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E35C1" w:rsidRPr="00E85227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852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5C1" w:rsidRPr="00E85227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852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(ф.и.о.)</w:t>
                  </w:r>
                </w:p>
                <w:p w:rsidR="004E35C1" w:rsidRPr="00E85227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E35C1" w:rsidRPr="00E85227" w:rsidRDefault="00E211E5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</w:t>
                  </w:r>
                  <w:r w:rsidR="004E35C1" w:rsidRPr="00E852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8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4E35C1" w:rsidRPr="00E85227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E35C1" w:rsidRPr="00E85227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852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(ф.и.о.)</w:t>
                  </w:r>
                </w:p>
              </w:tc>
              <w:tc>
                <w:tcPr>
                  <w:tcW w:w="23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5C1" w:rsidRDefault="00E211E5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</w:t>
                  </w:r>
                  <w:r w:rsidR="004E35C1" w:rsidRPr="00E852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0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852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(ф.и.о.)</w:t>
                  </w:r>
                </w:p>
              </w:tc>
            </w:tr>
            <w:tr w:rsidR="004E35C1" w:rsidTr="00187CA6">
              <w:trPr>
                <w:gridAfter w:val="1"/>
                <w:wAfter w:w="398" w:type="dxa"/>
                <w:trHeight w:val="237"/>
              </w:trPr>
              <w:tc>
                <w:tcPr>
                  <w:tcW w:w="293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5C1" w:rsidRPr="00E85227" w:rsidRDefault="00AB43F6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"___" </w:t>
                  </w:r>
                  <w:r w:rsidR="00187CA6" w:rsidRPr="00187CA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декабр</w:t>
                  </w:r>
                  <w:r w:rsidR="00187CA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я</w:t>
                  </w:r>
                  <w:r w:rsidR="00187CA6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2019</w:t>
                  </w:r>
                  <w:r w:rsidR="004E35C1" w:rsidRPr="008872F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5C1" w:rsidRPr="00E85227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72F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"___" </w:t>
                  </w:r>
                  <w:r w:rsidR="00187CA6" w:rsidRPr="00187CA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декабр</w:t>
                  </w:r>
                  <w:r w:rsidR="00187CA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я</w:t>
                  </w:r>
                  <w:r w:rsidR="00187CA6" w:rsidRPr="008872F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 w:rsidRPr="008872F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 w:rsidR="00AB43F6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2019</w:t>
                  </w:r>
                  <w:r w:rsidRPr="008872F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3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5C1" w:rsidRPr="00E85227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72F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"___" </w:t>
                  </w:r>
                  <w:r w:rsidR="00187CA6" w:rsidRPr="00187CA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декабр</w:t>
                  </w:r>
                  <w:r w:rsidR="00187CA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я</w:t>
                  </w:r>
                  <w:r w:rsidR="00187CA6" w:rsidRPr="008872F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 w:rsidRPr="008872F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 w:rsidR="00AB43F6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2019</w:t>
                  </w:r>
                  <w:r w:rsidRPr="008872F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4E35C1" w:rsidTr="00187CA6">
              <w:trPr>
                <w:gridAfter w:val="1"/>
                <w:wAfter w:w="400" w:type="dxa"/>
                <w:trHeight w:val="237"/>
              </w:trPr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5C1" w:rsidRPr="00E85227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5C1" w:rsidRPr="00E85227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5C1" w:rsidRPr="00E85227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5C1" w:rsidRPr="00E85227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5C1" w:rsidRPr="00E85227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5C1" w:rsidRPr="00E85227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5C1" w:rsidRPr="00E85227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5C1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5C1" w:rsidRPr="00E85227" w:rsidRDefault="004E35C1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58CB" w:rsidTr="00187CA6">
              <w:trPr>
                <w:gridBefore w:val="1"/>
                <w:wBefore w:w="400" w:type="dxa"/>
                <w:trHeight w:val="237"/>
              </w:trPr>
              <w:tc>
                <w:tcPr>
                  <w:tcW w:w="10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58CB" w:rsidRPr="00E85227" w:rsidRDefault="006558CB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58CB" w:rsidRPr="00E85227" w:rsidRDefault="006558CB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58CB" w:rsidRPr="00E85227" w:rsidRDefault="006558CB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58CB" w:rsidRDefault="006558CB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58CB" w:rsidRPr="00E85227" w:rsidRDefault="006558CB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58CB" w:rsidRPr="00E85227" w:rsidRDefault="006558CB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58CB" w:rsidRPr="00E85227" w:rsidRDefault="006558CB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58CB" w:rsidRDefault="006558CB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58CB" w:rsidRPr="00E85227" w:rsidRDefault="006558CB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58CB" w:rsidRDefault="006558CB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58CB" w:rsidRPr="00E85227" w:rsidRDefault="006558CB" w:rsidP="00DE142F">
                  <w:pPr>
                    <w:framePr w:hSpace="180" w:wrap="around" w:vAnchor="text" w:hAnchor="margin" w:xAlign="center" w:y="54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558CB" w:rsidRPr="00E8688C" w:rsidRDefault="006558CB" w:rsidP="00E8688C">
            <w:pPr>
              <w:spacing w:before="24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868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ПАСПОРТ БЕЗОПАСНОСТИ</w:t>
            </w:r>
          </w:p>
          <w:p w:rsidR="006558CB" w:rsidRPr="00254185" w:rsidRDefault="006558CB" w:rsidP="00E8688C">
            <w:pPr>
              <w:tabs>
                <w:tab w:val="left" w:pos="20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Здание Муниц</w:t>
            </w:r>
            <w:r w:rsidR="00221503" w:rsidRPr="002541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ипального бюджетного учреждения дополнительного образования «Детская юношеская спортивная школа детей и </w:t>
            </w:r>
            <w:r w:rsidR="00546161" w:rsidRPr="002541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взрослых»</w:t>
            </w:r>
            <w:r w:rsidR="00546161" w:rsidRPr="00254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</w:t>
            </w:r>
            <w:r w:rsidRPr="00254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«Приаргунское» Муниципального </w:t>
            </w:r>
            <w:r w:rsidR="00546161" w:rsidRPr="00254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«</w:t>
            </w:r>
            <w:r w:rsidRPr="00254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Приаргунский район» Забайкальского края</w:t>
            </w:r>
          </w:p>
          <w:tbl>
            <w:tblPr>
              <w:tblW w:w="9036" w:type="dxa"/>
              <w:tblInd w:w="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36"/>
            </w:tblGrid>
            <w:tr w:rsidR="006558CB" w:rsidRPr="00254185" w:rsidTr="00187CA6">
              <w:trPr>
                <w:trHeight w:val="373"/>
              </w:trPr>
              <w:tc>
                <w:tcPr>
                  <w:tcW w:w="90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58CB" w:rsidRPr="00E8688C" w:rsidRDefault="006558CB" w:rsidP="00DE142F">
                  <w:pPr>
                    <w:framePr w:hSpace="180" w:wrap="around" w:vAnchor="text" w:hAnchor="margin" w:xAlign="center" w:y="547"/>
                    <w:tabs>
                      <w:tab w:val="left" w:pos="2055"/>
                    </w:tabs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8688C">
                    <w:rPr>
                      <w:rFonts w:ascii="Times New Roman" w:eastAsia="Times New Roman" w:hAnsi="Times New Roman" w:cs="Times New Roman"/>
                      <w:lang w:eastAsia="ru-RU"/>
                    </w:rPr>
                    <w:t>(наименование объекта (территории)</w:t>
                  </w:r>
                </w:p>
              </w:tc>
            </w:tr>
          </w:tbl>
          <w:p w:rsidR="006558CB" w:rsidRPr="00254185" w:rsidRDefault="006558CB" w:rsidP="00E868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п.г.т. Приаргунск </w:t>
            </w:r>
          </w:p>
          <w:p w:rsidR="006558CB" w:rsidRPr="00254185" w:rsidRDefault="00AB43F6" w:rsidP="00E868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6558CB" w:rsidRPr="00254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6558CB" w:rsidRPr="00E8688C" w:rsidRDefault="006558CB" w:rsidP="00E8688C">
            <w:pPr>
              <w:pStyle w:val="a5"/>
              <w:numPr>
                <w:ilvl w:val="0"/>
                <w:numId w:val="1"/>
              </w:numPr>
              <w:spacing w:after="12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6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сведения об объекте (территории)</w:t>
            </w:r>
          </w:p>
          <w:p w:rsidR="006558CB" w:rsidRPr="00254185" w:rsidRDefault="006558CB" w:rsidP="00E8688C">
            <w:pPr>
              <w:pStyle w:val="a5"/>
              <w:spacing w:after="12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района «Приаргунский район»</w:t>
            </w:r>
          </w:p>
          <w:p w:rsidR="006558CB" w:rsidRPr="00254185" w:rsidRDefault="006558CB" w:rsidP="00E8688C">
            <w:pPr>
              <w:pStyle w:val="a5"/>
              <w:spacing w:after="12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674310 Российская Федерация, Забайкальский край, Приаргунский район,</w:t>
            </w:r>
          </w:p>
          <w:p w:rsidR="006558CB" w:rsidRPr="00254185" w:rsidRDefault="00C54CA6" w:rsidP="00E8688C">
            <w:pPr>
              <w:pStyle w:val="a5"/>
              <w:spacing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п.г.т. Приаргунск, ул. Ленина 7</w:t>
            </w:r>
            <w:r w:rsidR="006558CB" w:rsidRPr="00254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558CB" w:rsidRPr="002541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 (30 243) 2 – 17 – 47,</w:t>
            </w:r>
          </w:p>
          <w:p w:rsidR="006558CB" w:rsidRPr="00254185" w:rsidRDefault="008E64F1" w:rsidP="00E8688C">
            <w:pPr>
              <w:pStyle w:val="a5"/>
              <w:spacing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6558CB" w:rsidRPr="00254185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ru-RU"/>
                </w:rPr>
                <w:t>pochta@priargunsk.e-zab.ru</w:t>
              </w:r>
            </w:hyperlink>
          </w:p>
          <w:p w:rsidR="006558CB" w:rsidRPr="00254185" w:rsidRDefault="006558CB" w:rsidP="00E8688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1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Комитет образования</w:t>
            </w:r>
          </w:p>
          <w:p w:rsidR="006558CB" w:rsidRPr="00254185" w:rsidRDefault="006558CB" w:rsidP="00E8688C">
            <w:pPr>
              <w:pStyle w:val="a5"/>
              <w:spacing w:after="120" w:line="240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674310 Российская Федерация, Забайкальский край, Приаргунский район,</w:t>
            </w:r>
          </w:p>
          <w:p w:rsidR="00587A21" w:rsidRPr="003D45A6" w:rsidRDefault="006558CB" w:rsidP="00E8688C">
            <w:pPr>
              <w:pStyle w:val="a5"/>
              <w:spacing w:after="12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п.г.т. Приаргунск, ул. Комсомольская, 8 (30 243) 2 – 10 - 47, </w:t>
            </w:r>
            <w:hyperlink r:id="rId9" w:history="1">
              <w:r w:rsidRPr="002541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roo_priargunsk@mail.ru</w:t>
              </w:r>
            </w:hyperlink>
          </w:p>
        </w:tc>
      </w:tr>
      <w:tr w:rsidR="00587A21" w:rsidRPr="003D45A6" w:rsidTr="00DE142F">
        <w:trPr>
          <w:gridAfter w:val="5"/>
          <w:wAfter w:w="352" w:type="dxa"/>
          <w:trHeight w:val="1705"/>
        </w:trPr>
        <w:tc>
          <w:tcPr>
            <w:tcW w:w="10921" w:type="dxa"/>
            <w:gridSpan w:val="34"/>
            <w:tcBorders>
              <w:top w:val="single" w:sz="4" w:space="0" w:color="auto"/>
              <w:bottom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Default="00587A21" w:rsidP="00E868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1741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(наименование вышестоящей организации по принадлежности, наименование, адрес, телефон, факс, адрес электронной почты органа (организации), являющегося правообладателем объекта (территории)</w:t>
            </w:r>
          </w:p>
          <w:p w:rsidR="00587A21" w:rsidRPr="00E17418" w:rsidRDefault="00587A21" w:rsidP="00E868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87A21" w:rsidRDefault="00587A21" w:rsidP="00E8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674310 Российская Федерация, Забайкальский край, Приаргунский район,</w:t>
            </w:r>
          </w:p>
          <w:p w:rsidR="00587A21" w:rsidRPr="001D46E2" w:rsidRDefault="00587A21" w:rsidP="00E8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п.г.т. Приаргунс</w:t>
            </w:r>
            <w:r w:rsidR="00A82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к, ул. Декабристов д.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87A21" w:rsidRPr="003D45A6" w:rsidRDefault="00A824F9" w:rsidP="00E8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(30 243) 2 – 25 – 98, </w:t>
            </w:r>
            <w:r w:rsidRPr="00A824F9">
              <w:rPr>
                <w:rFonts w:ascii="Times New Roman" w:eastAsia="Times New Roman" w:hAnsi="Times New Roman" w:cs="Times New Roman"/>
                <w:color w:val="09029A"/>
                <w:sz w:val="28"/>
                <w:szCs w:val="28"/>
                <w:u w:val="single"/>
                <w:lang w:val="en-US" w:eastAsia="ru-RU"/>
              </w:rPr>
              <w:t>priarg</w:t>
            </w:r>
            <w:r w:rsidRPr="00270FB0">
              <w:rPr>
                <w:rFonts w:ascii="Times New Roman" w:eastAsia="Times New Roman" w:hAnsi="Times New Roman" w:cs="Times New Roman"/>
                <w:color w:val="09029A"/>
                <w:sz w:val="28"/>
                <w:szCs w:val="28"/>
                <w:u w:val="single"/>
                <w:lang w:eastAsia="ru-RU"/>
              </w:rPr>
              <w:t>_</w:t>
            </w:r>
            <w:r w:rsidRPr="00A824F9">
              <w:rPr>
                <w:rFonts w:ascii="Times New Roman" w:eastAsia="Times New Roman" w:hAnsi="Times New Roman" w:cs="Times New Roman"/>
                <w:color w:val="09029A"/>
                <w:sz w:val="28"/>
                <w:szCs w:val="28"/>
                <w:u w:val="single"/>
                <w:lang w:val="en-US" w:eastAsia="ru-RU"/>
              </w:rPr>
              <w:t>dsh</w:t>
            </w:r>
            <w:hyperlink r:id="rId10" w:history="1">
              <w:r w:rsidRPr="00226CAA">
                <w:rPr>
                  <w:rStyle w:val="a4"/>
                  <w:rFonts w:ascii="Times New Roman" w:hAnsi="Times New Roman"/>
                  <w:sz w:val="28"/>
                  <w:szCs w:val="28"/>
                </w:rPr>
                <w:t>@mail.ru</w:t>
              </w:r>
            </w:hyperlink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E868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1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(адрес объекта (территории), телефон, факс, электронная почта)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19164F" w:rsidRDefault="006879DD" w:rsidP="00E8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80.10.3 </w:t>
            </w:r>
            <w:r w:rsidR="0031744D" w:rsidRPr="002F7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Дополнительное</w:t>
            </w:r>
            <w:r w:rsidR="00587A21" w:rsidRPr="002F7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образование.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E868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1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(основной вид деятельности органа (организации), являющегося правообладателем объекта (территории)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31744D" w:rsidP="00E8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Третья</w:t>
            </w:r>
            <w:r w:rsidR="00187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587A21" w:rsidRPr="00723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</w:t>
            </w:r>
            <w:r w:rsidR="00587A21" w:rsidRPr="00723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E868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1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(категория опасности объекта (территории)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19164F" w:rsidRDefault="00720A50" w:rsidP="00E8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16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4611 кв. м</w:t>
            </w:r>
            <w:r w:rsidR="00587A21" w:rsidRPr="001916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587A21" w:rsidRPr="00E17418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E17418" w:rsidRDefault="00587A21" w:rsidP="00E868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1741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(общая площадь объекта (территории), кв. метров, протяженность периметра, метров)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19164F" w:rsidRDefault="006879DD" w:rsidP="00E8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Серия 75 ВС, № 16-200640, выдан 05</w:t>
            </w:r>
            <w:r w:rsidR="00CD3DD9" w:rsidRPr="001916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.2016</w:t>
            </w:r>
            <w:r w:rsidR="00587A21" w:rsidRPr="001916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E8688C" w:rsidRDefault="00587A21" w:rsidP="00E868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88C">
              <w:rPr>
                <w:rFonts w:ascii="Times New Roman" w:eastAsia="Times New Roman" w:hAnsi="Times New Roman" w:cs="Times New Roman"/>
                <w:lang w:eastAsia="ru-RU"/>
              </w:rPr>
              <w:t>(свидетельство о государственной регистрации права на пользование земельным участком и свидетельство о праве пользования объектом недвижимости, номер и дата их выдачи)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E8688C" w:rsidRDefault="00546161" w:rsidP="00E8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6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 МБУ</w:t>
            </w:r>
            <w:r w:rsidR="00501188" w:rsidRPr="00E86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 «ДЮСШ ДВ" Филёв Николай Петрович</w:t>
            </w:r>
            <w:r w:rsidR="00587A21" w:rsidRPr="00E86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587A21" w:rsidRPr="00B40C54" w:rsidRDefault="00501188" w:rsidP="00E8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(30 243) 2 – 25- 98, 8 9145127419, </w:t>
            </w:r>
            <w:r w:rsidRPr="00E8688C">
              <w:rPr>
                <w:rFonts w:ascii="Times New Roman" w:eastAsia="Times New Roman" w:hAnsi="Times New Roman" w:cs="Times New Roman"/>
                <w:b/>
                <w:color w:val="09029A"/>
                <w:sz w:val="28"/>
                <w:szCs w:val="28"/>
                <w:u w:val="single"/>
                <w:lang w:val="en-US" w:eastAsia="ru-RU"/>
              </w:rPr>
              <w:t>priarg_dsh</w:t>
            </w:r>
            <w:hyperlink r:id="rId11" w:history="1">
              <w:r w:rsidRPr="00E8688C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@mail.ru</w:t>
              </w:r>
            </w:hyperlink>
            <w:r w:rsidR="0058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E8688C" w:rsidRDefault="00587A21" w:rsidP="00E868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88C">
              <w:rPr>
                <w:rFonts w:ascii="Times New Roman" w:eastAsia="Times New Roman" w:hAnsi="Times New Roman" w:cs="Times New Roman"/>
                <w:lang w:eastAsia="ru-RU"/>
              </w:rPr>
              <w:t>(ф.и.о. должностного лица, осуществляющего непосредственное руководство деятельностью работников на объекте (территории), служебный (мобильный) телефон, факс, электронная почта)</w:t>
            </w:r>
          </w:p>
        </w:tc>
      </w:tr>
      <w:tr w:rsidR="00587A21" w:rsidRPr="003D45A6" w:rsidTr="00187CA6">
        <w:trPr>
          <w:gridAfter w:val="1"/>
          <w:wAfter w:w="35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E8688C" w:rsidRDefault="00587A21" w:rsidP="00E868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Муниципального района «Приаргунский район» </w:t>
            </w:r>
          </w:p>
          <w:p w:rsidR="00587A21" w:rsidRPr="00E8688C" w:rsidRDefault="00587A21" w:rsidP="00E8688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6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Литвинцев Сергей Николаевич, </w:t>
            </w:r>
            <w:r w:rsidRPr="00E8688C">
              <w:rPr>
                <w:rFonts w:ascii="Times New Roman" w:hAnsi="Times New Roman"/>
                <w:sz w:val="28"/>
                <w:szCs w:val="28"/>
                <w:lang w:eastAsia="ru-RU"/>
              </w:rPr>
              <w:t>8 (30 243) 2 – 17 – 47,</w:t>
            </w:r>
          </w:p>
          <w:p w:rsidR="00587A21" w:rsidRPr="00B40C54" w:rsidRDefault="008E64F1" w:rsidP="00E8688C">
            <w:pPr>
              <w:pStyle w:val="a5"/>
              <w:spacing w:after="120" w:line="240" w:lineRule="auto"/>
              <w:ind w:left="108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2" w:history="1">
              <w:r w:rsidR="00587A21" w:rsidRPr="00057F86">
                <w:rPr>
                  <w:rStyle w:val="a4"/>
                  <w:rFonts w:ascii="Times New Roman" w:hAnsi="Times New Roman"/>
                  <w:sz w:val="28"/>
                  <w:szCs w:val="28"/>
                  <w:lang w:eastAsia="ru-RU"/>
                </w:rPr>
                <w:t>pochta@priargunsk.e-zab.ru</w:t>
              </w:r>
            </w:hyperlink>
            <w:r w:rsidR="00587A21">
              <w:t xml:space="preserve">  .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E8688C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88C">
              <w:rPr>
                <w:rFonts w:ascii="Times New Roman" w:eastAsia="Times New Roman" w:hAnsi="Times New Roman" w:cs="Times New Roman"/>
                <w:lang w:eastAsia="ru-RU"/>
              </w:rPr>
              <w:t>(ф.и.о. руководителя органа (организации), являющегося правообладателем объекта (территории), служебный (мобильный) телефон, электронная почта)</w:t>
            </w:r>
          </w:p>
          <w:p w:rsidR="0019164F" w:rsidRPr="00E8688C" w:rsidRDefault="0019164F" w:rsidP="00E8688C">
            <w:pPr>
              <w:pStyle w:val="a5"/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6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 работниках объекта (территории), обучающихся и иных лицах, находящихся на объекте (территории)</w:t>
            </w:r>
          </w:p>
          <w:p w:rsidR="0019164F" w:rsidRPr="003D45A6" w:rsidRDefault="0019164F" w:rsidP="00E868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сотрудников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23</w:t>
            </w:r>
            <w:r w:rsidR="00E8688C" w:rsidRPr="00ED0DE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человек</w:t>
            </w:r>
            <w:r w:rsidR="00E86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количестводетей МБУ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«ДЮСШ ДВ»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276</w:t>
            </w:r>
            <w:r w:rsidRPr="00ED0DE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человек,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посетителей (родителей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276</w:t>
            </w:r>
            <w:r w:rsidRPr="00ED0DE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максимальное количество человек одновременно находящихся на объекте </w:t>
            </w:r>
            <w:r w:rsidR="00E8688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150</w:t>
            </w:r>
            <w:r w:rsidRPr="00ED0DE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87A21" w:rsidRPr="003D45A6" w:rsidTr="00DE142F">
        <w:trPr>
          <w:trHeight w:val="138"/>
        </w:trPr>
        <w:tc>
          <w:tcPr>
            <w:tcW w:w="482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270FB0" w:rsidRPr="0019164F" w:rsidRDefault="00587A21" w:rsidP="0019164F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16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Режим работы объекта (территории):</w:t>
            </w:r>
          </w:p>
        </w:tc>
        <w:tc>
          <w:tcPr>
            <w:tcW w:w="6446" w:type="dxa"/>
            <w:gridSpan w:val="26"/>
            <w:tcBorders>
              <w:top w:val="nil"/>
              <w:left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46161" w:rsidRPr="0019164F" w:rsidRDefault="00546161" w:rsidP="0019164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6161" w:rsidRPr="0019164F" w:rsidRDefault="00546161" w:rsidP="0019164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A21" w:rsidRPr="003D45A6" w:rsidTr="00DE142F">
        <w:trPr>
          <w:gridAfter w:val="5"/>
          <w:wAfter w:w="352" w:type="dxa"/>
          <w:trHeight w:val="2073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10009" w:rsidRPr="0019164F" w:rsidRDefault="00410009" w:rsidP="0019164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5-дневная рабочая неделя для администрации Учреждения:</w:t>
            </w:r>
          </w:p>
          <w:p w:rsidR="00410009" w:rsidRPr="0019164F" w:rsidRDefault="00410009" w:rsidP="0019164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4F">
              <w:rPr>
                <w:rFonts w:ascii="Times New Roman" w:hAnsi="Times New Roman" w:cs="Times New Roman"/>
                <w:sz w:val="28"/>
                <w:szCs w:val="28"/>
              </w:rPr>
              <w:t>6 - дневная рабочая неделя для педагогических работников и обслуживающего персонала:</w:t>
            </w:r>
          </w:p>
          <w:p w:rsidR="00270FB0" w:rsidRPr="0019164F" w:rsidRDefault="00270FB0" w:rsidP="0019164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4F">
              <w:rPr>
                <w:rFonts w:ascii="Times New Roman" w:hAnsi="Times New Roman" w:cs="Times New Roman"/>
                <w:sz w:val="28"/>
                <w:szCs w:val="28"/>
              </w:rPr>
              <w:t>Понедельник – с 9.00 до 20.00</w:t>
            </w:r>
          </w:p>
          <w:p w:rsidR="00270FB0" w:rsidRPr="0019164F" w:rsidRDefault="00270FB0" w:rsidP="0019164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4F">
              <w:rPr>
                <w:rFonts w:ascii="Times New Roman" w:hAnsi="Times New Roman" w:cs="Times New Roman"/>
                <w:sz w:val="28"/>
                <w:szCs w:val="28"/>
              </w:rPr>
              <w:t>Вторник – с 9.00 до 20.00</w:t>
            </w:r>
          </w:p>
          <w:p w:rsidR="00270FB0" w:rsidRPr="0019164F" w:rsidRDefault="00270FB0" w:rsidP="0019164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4F">
              <w:rPr>
                <w:rFonts w:ascii="Times New Roman" w:hAnsi="Times New Roman" w:cs="Times New Roman"/>
                <w:sz w:val="28"/>
                <w:szCs w:val="28"/>
              </w:rPr>
              <w:t>Среда– с 9.00 до 20.00</w:t>
            </w:r>
          </w:p>
          <w:p w:rsidR="00270FB0" w:rsidRPr="0019164F" w:rsidRDefault="00270FB0" w:rsidP="0019164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4F">
              <w:rPr>
                <w:rFonts w:ascii="Times New Roman" w:hAnsi="Times New Roman" w:cs="Times New Roman"/>
                <w:sz w:val="28"/>
                <w:szCs w:val="28"/>
              </w:rPr>
              <w:t>Четверг– с 9.00 до 20.00</w:t>
            </w:r>
          </w:p>
          <w:p w:rsidR="00270FB0" w:rsidRPr="0019164F" w:rsidRDefault="00270FB0" w:rsidP="0019164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4F">
              <w:rPr>
                <w:rFonts w:ascii="Times New Roman" w:hAnsi="Times New Roman" w:cs="Times New Roman"/>
                <w:sz w:val="28"/>
                <w:szCs w:val="28"/>
              </w:rPr>
              <w:t>Пятница– с 9.00 до 20.00</w:t>
            </w:r>
          </w:p>
          <w:p w:rsidR="00270FB0" w:rsidRPr="0019164F" w:rsidRDefault="00270FB0" w:rsidP="0019164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4F">
              <w:rPr>
                <w:rFonts w:ascii="Times New Roman" w:hAnsi="Times New Roman" w:cs="Times New Roman"/>
                <w:sz w:val="28"/>
                <w:szCs w:val="28"/>
              </w:rPr>
              <w:t>Суббота- с 9.00 до 20.00</w:t>
            </w:r>
          </w:p>
          <w:p w:rsidR="00587A21" w:rsidRDefault="0019164F" w:rsidP="0019164F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6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Работа сторожей по графику с 8.00 до 8.00 следующего 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164F" w:rsidRPr="0019164F" w:rsidRDefault="0019164F" w:rsidP="0019164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Воскресенье: работа сторожей по графику с 8.00 до 8. 00 следующего дня.</w:t>
            </w:r>
          </w:p>
        </w:tc>
      </w:tr>
      <w:tr w:rsidR="00587A21" w:rsidRPr="003D45A6" w:rsidTr="00DE142F">
        <w:trPr>
          <w:gridAfter w:val="2"/>
          <w:wAfter w:w="241" w:type="dxa"/>
          <w:trHeight w:val="461"/>
        </w:trPr>
        <w:tc>
          <w:tcPr>
            <w:tcW w:w="10325" w:type="dxa"/>
            <w:gridSpan w:val="27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E16E1" w:rsidRDefault="00254185" w:rsidP="00254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E16E1"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Общее количество работников объекта (территории)</w:t>
            </w:r>
            <w:r w:rsidR="001E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1E16E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23 </w:t>
            </w:r>
            <w:r w:rsidR="001E16E1" w:rsidRPr="00ED0DE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человек</w:t>
            </w:r>
          </w:p>
          <w:p w:rsidR="001E16E1" w:rsidRPr="00332D69" w:rsidRDefault="001E16E1" w:rsidP="00332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Среднее количество находящихся на объекте (территории) в течение дня работников,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C55D9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150</w:t>
            </w:r>
            <w:r w:rsidRPr="00ED0DE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человек</w:t>
            </w:r>
          </w:p>
          <w:p w:rsidR="00587A21" w:rsidRPr="00270FB0" w:rsidRDefault="00587A21" w:rsidP="00254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B0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Среднее количество находящихся на объекте (территории) в течение дня работников, обучающихся и иных лиц, в том числе арендаторов, лиц, осуществляющих безвозмездное пользование</w:t>
            </w:r>
            <w:r w:rsidR="001E16E1" w:rsidRPr="000B036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250 человек</w:t>
            </w:r>
            <w:r w:rsidRPr="000B0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" w:type="dxa"/>
            <w:gridSpan w:val="4"/>
            <w:tcBorders>
              <w:lef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270FB0" w:rsidRDefault="00587A21" w:rsidP="00254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bottom w:val="single" w:sz="4" w:space="0" w:color="auto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E16E1" w:rsidRPr="0075016E" w:rsidRDefault="001E16E1" w:rsidP="00254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лиц, осуществляющих безвозмездное пользование  имуществом,</w:t>
            </w:r>
          </w:p>
          <w:p w:rsidR="001E16E1" w:rsidRPr="0075016E" w:rsidRDefault="001E16E1" w:rsidP="00254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находящимся на объекте (территории)-</w:t>
            </w:r>
            <w:r w:rsidRPr="007501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250 человек </w:t>
            </w:r>
          </w:p>
          <w:p w:rsidR="001E16E1" w:rsidRPr="0075016E" w:rsidRDefault="001E16E1" w:rsidP="00254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сотрудников охранных организаций: </w:t>
            </w:r>
            <w:r w:rsidRPr="007501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- нет</w:t>
            </w:r>
          </w:p>
          <w:p w:rsidR="000B0369" w:rsidRPr="0075016E" w:rsidRDefault="000B0369" w:rsidP="00254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 Среднее количество находящихся на объекте (территории):</w:t>
            </w:r>
          </w:p>
          <w:p w:rsidR="000B0369" w:rsidRPr="0075016E" w:rsidRDefault="000B0369" w:rsidP="00254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нерабочее время -</w:t>
            </w:r>
            <w:r w:rsidR="0075016E" w:rsidRPr="0075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750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человека</w:t>
            </w:r>
          </w:p>
          <w:p w:rsidR="000B0369" w:rsidRPr="0075016E" w:rsidRDefault="000B0369" w:rsidP="00254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ночью – </w:t>
            </w:r>
            <w:r w:rsidRPr="007501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 человека</w:t>
            </w:r>
          </w:p>
          <w:p w:rsidR="000B0369" w:rsidRPr="0075016E" w:rsidRDefault="000B0369" w:rsidP="00254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выходные - </w:t>
            </w:r>
            <w:r w:rsidRPr="007501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 человека</w:t>
            </w:r>
          </w:p>
          <w:p w:rsidR="000B0369" w:rsidRPr="0075016E" w:rsidRDefault="000B0369" w:rsidP="00254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0B0369" w:rsidRPr="0075016E" w:rsidRDefault="000B0369" w:rsidP="00254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праздничные дни - </w:t>
            </w:r>
            <w:r w:rsidRPr="007501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 человека</w:t>
            </w:r>
          </w:p>
          <w:p w:rsidR="000B0369" w:rsidRPr="0075016E" w:rsidRDefault="000B0369" w:rsidP="00254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5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работников, обучающихся- </w:t>
            </w:r>
            <w:r w:rsidRPr="007501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нет</w:t>
            </w:r>
          </w:p>
          <w:p w:rsidR="000B0369" w:rsidRPr="0075016E" w:rsidRDefault="000B0369" w:rsidP="00254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иных лиц- </w:t>
            </w:r>
            <w:r w:rsidRPr="007501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 человека</w:t>
            </w:r>
          </w:p>
          <w:p w:rsidR="000B0369" w:rsidRPr="0075016E" w:rsidRDefault="000B0369" w:rsidP="00254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0B0369" w:rsidRPr="0075016E" w:rsidRDefault="000B0369" w:rsidP="00254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5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арендаторов –</w:t>
            </w:r>
            <w:r w:rsidRPr="007501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нет</w:t>
            </w:r>
          </w:p>
          <w:p w:rsidR="000B0369" w:rsidRPr="0075016E" w:rsidRDefault="000B0369" w:rsidP="00254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5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лиц, осуществляющих безвоз</w:t>
            </w:r>
            <w:r w:rsidR="0075016E" w:rsidRPr="0075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мездное пользование имуществом-</w:t>
            </w:r>
            <w:r w:rsidRPr="007501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нет</w:t>
            </w:r>
          </w:p>
          <w:p w:rsidR="000B0369" w:rsidRPr="0075016E" w:rsidRDefault="000B0369" w:rsidP="00254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5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находящимся на объекте (территории), - </w:t>
            </w:r>
            <w:r w:rsidRPr="007501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нет</w:t>
            </w:r>
          </w:p>
          <w:p w:rsidR="00587A21" w:rsidRPr="0075016E" w:rsidRDefault="000B0369" w:rsidP="00254185">
            <w:pPr>
              <w:spacing w:after="120" w:line="240" w:lineRule="auto"/>
              <w:ind w:right="-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сотрудников охранных организаций: </w:t>
            </w:r>
            <w:r w:rsidR="0075016E" w:rsidRPr="007501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</w:t>
            </w:r>
            <w:r w:rsidRPr="007501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человека</w:t>
            </w:r>
            <w:r w:rsidRPr="0075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87A21" w:rsidRPr="000B0369" w:rsidTr="00DE142F">
        <w:trPr>
          <w:gridAfter w:val="5"/>
          <w:wAfter w:w="352" w:type="dxa"/>
          <w:trHeight w:val="578"/>
        </w:trPr>
        <w:tc>
          <w:tcPr>
            <w:tcW w:w="10921" w:type="dxa"/>
            <w:gridSpan w:val="34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75016E" w:rsidRDefault="00587A21" w:rsidP="004E18D2">
            <w:pPr>
              <w:spacing w:after="120" w:line="240" w:lineRule="auto"/>
              <w:ind w:right="-2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Сведения об арендаторах, иных лицах (организациях), осуществляющих безвозмездное пользование имуществом, находящимся на объекте (территории)</w:t>
            </w:r>
          </w:p>
        </w:tc>
      </w:tr>
      <w:tr w:rsidR="00587A21" w:rsidRPr="00E17418" w:rsidTr="00DE142F">
        <w:trPr>
          <w:gridAfter w:val="5"/>
          <w:wAfter w:w="352" w:type="dxa"/>
          <w:trHeight w:val="1969"/>
        </w:trPr>
        <w:tc>
          <w:tcPr>
            <w:tcW w:w="10921" w:type="dxa"/>
            <w:gridSpan w:val="34"/>
            <w:tcBorders>
              <w:top w:val="single" w:sz="4" w:space="0" w:color="auto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E17418" w:rsidRDefault="00587A21" w:rsidP="00254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7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(полное и сокращенное наименование организации, основной вид деятельности, общее количество работников, расположение рабочих мест на объекте (территории), занимаемая площадь (кв. метров), режим работы, </w:t>
            </w:r>
            <w:r w:rsidR="00F26D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ф.и.о</w:t>
            </w:r>
            <w:r w:rsidRPr="00E17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номера телефонов (служебного, мобильного) руководителя организации, срок действия аренды и (или) иные условия нахождения (размещения) на объекте (территории)</w:t>
            </w:r>
          </w:p>
          <w:p w:rsidR="00587A21" w:rsidRPr="00F26DDA" w:rsidRDefault="00587A21" w:rsidP="002541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26D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III. Сведения о потенциально опасных участках и (или) критических элементах объекта (территории)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Потенциально опасные участки объекта (территории) (при наличии)</w:t>
            </w:r>
          </w:p>
        </w:tc>
      </w:tr>
      <w:tr w:rsidR="00587A21" w:rsidRPr="003D45A6" w:rsidTr="00DE142F">
        <w:trPr>
          <w:gridAfter w:val="5"/>
          <w:wAfter w:w="352" w:type="dxa"/>
          <w:trHeight w:val="1591"/>
        </w:trPr>
        <w:tc>
          <w:tcPr>
            <w:tcW w:w="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F26DDA" w:rsidRDefault="00587A21" w:rsidP="0025418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26DD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F26DDA" w:rsidRDefault="00587A21" w:rsidP="0025418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26DD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F26DDA" w:rsidRDefault="00587A21" w:rsidP="0025418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26DD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Количество работников, обучающихся и иных лиц, находящихся</w:t>
            </w:r>
            <w:r w:rsidRPr="00F26DD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br/>
              <w:t>на участке, человек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32D69" w:rsidRDefault="00587A21" w:rsidP="00332D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26DD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Общая</w:t>
            </w:r>
          </w:p>
          <w:p w:rsidR="00587A21" w:rsidRPr="00F26DDA" w:rsidRDefault="00332D69" w:rsidP="00332D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26DD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площадь, кв.</w:t>
            </w:r>
            <w:r w:rsidR="00587A21" w:rsidRPr="00F26DD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метров</w:t>
            </w:r>
          </w:p>
        </w:tc>
        <w:tc>
          <w:tcPr>
            <w:tcW w:w="41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F26DDA" w:rsidRDefault="00587A21" w:rsidP="0025418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26DD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Характер</w:t>
            </w:r>
            <w:r w:rsidRPr="00F26DD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br/>
              <w:t>террористической</w:t>
            </w:r>
            <w:r w:rsidRPr="00F26DD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br/>
              <w:t>угрозы</w:t>
            </w:r>
          </w:p>
        </w:tc>
        <w:tc>
          <w:tcPr>
            <w:tcW w:w="1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F26DDA" w:rsidRDefault="00587A21" w:rsidP="0025418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26DD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Характер возможных последствий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75016E" w:rsidRDefault="00270FB0" w:rsidP="0058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МБ</w:t>
            </w:r>
            <w:r w:rsidR="00587A21" w:rsidRPr="0075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«ДЮСШ ДВ»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75016E" w:rsidRDefault="002344E4" w:rsidP="0058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9E357C" w:rsidRDefault="000B0369" w:rsidP="000B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4611 кв. м.</w:t>
            </w:r>
          </w:p>
        </w:tc>
        <w:tc>
          <w:tcPr>
            <w:tcW w:w="41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9E357C" w:rsidRDefault="00587A21" w:rsidP="009E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0B0369" w:rsidRPr="009E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МБУ ДО «ДЮСШ ДВ» </w:t>
            </w:r>
            <w:r w:rsidRPr="009E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 совершение </w:t>
            </w:r>
            <w:r w:rsidR="00F26DDA" w:rsidRPr="009E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террористических</w:t>
            </w:r>
            <w:r w:rsidRPr="009E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актов и </w:t>
            </w:r>
            <w:r w:rsidR="00F26DDA" w:rsidRPr="009E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</w:t>
            </w:r>
            <w:r w:rsidRPr="009E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террористических угроз: это захват заложников, закладка и подрыв самодельного и взрывного устройства, поджог здания или сооружения, подрыв припаркованного автомобиля со стороны </w:t>
            </w:r>
            <w:r w:rsidR="00F26DDA" w:rsidRPr="009E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прилегающих</w:t>
            </w:r>
            <w:r w:rsidRPr="009E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территорий. Террористический акт с использование террориста-смертника. Так же вероятным проявлением террористической угрозой может быть телефонный звонок о заложенном взрывном устройстве. При этом существует </w:t>
            </w:r>
            <w:r w:rsidR="00F26DDA" w:rsidRPr="009E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  <w:r w:rsidRPr="009E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совершения террористических актов, как одним </w:t>
            </w:r>
            <w:r w:rsidR="00F26DDA" w:rsidRPr="009E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преступником</w:t>
            </w:r>
            <w:r w:rsidRPr="009E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группой злоумышленников посредством скрытного или обманного проникновения на территорию городского поселения, а так же легального прохода на территорию объекта в рабочее время, либо попытки совершения террористического акта без проникновения на территорию объектов.</w:t>
            </w:r>
          </w:p>
        </w:tc>
        <w:tc>
          <w:tcPr>
            <w:tcW w:w="1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9E357C" w:rsidRDefault="00587A21" w:rsidP="009E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паники, ранение и гибель людей, нарушение деятельности учреждения, уничтожение имущества.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32D69" w:rsidRDefault="00332D69" w:rsidP="00DE142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A21" w:rsidRPr="003D45A6" w:rsidRDefault="00587A21" w:rsidP="00F26D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Критические элементы объекта (территории) (при наличии)</w:t>
            </w:r>
          </w:p>
        </w:tc>
      </w:tr>
      <w:tr w:rsidR="00587A21" w:rsidRPr="003D45A6" w:rsidTr="00DE142F">
        <w:trPr>
          <w:gridAfter w:val="5"/>
          <w:wAfter w:w="352" w:type="dxa"/>
          <w:trHeight w:val="2026"/>
        </w:trPr>
        <w:tc>
          <w:tcPr>
            <w:tcW w:w="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2344E4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2344E4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№ п/п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2344E4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2344E4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Наименование</w:t>
            </w:r>
          </w:p>
        </w:tc>
        <w:tc>
          <w:tcPr>
            <w:tcW w:w="14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2344E4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2344E4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Количество</w:t>
            </w:r>
            <w:r w:rsidRPr="002344E4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br/>
              <w:t>работников, обучающихся</w:t>
            </w:r>
            <w:r w:rsidRPr="002344E4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br/>
              <w:t>и иных лиц, находящихся</w:t>
            </w:r>
            <w:r w:rsidRPr="002344E4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br/>
              <w:t>на элементе, человек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2344E4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2344E4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Общая площадь,</w:t>
            </w:r>
            <w:r w:rsidRPr="002344E4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br/>
              <w:t>кв. метров</w:t>
            </w:r>
          </w:p>
        </w:tc>
        <w:tc>
          <w:tcPr>
            <w:tcW w:w="467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2344E4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2344E4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Характер</w:t>
            </w:r>
            <w:r w:rsidRPr="002344E4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br/>
              <w:t>террористической</w:t>
            </w:r>
            <w:r w:rsidRPr="002344E4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br/>
              <w:t>угрозы</w:t>
            </w:r>
          </w:p>
        </w:tc>
        <w:tc>
          <w:tcPr>
            <w:tcW w:w="1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2344E4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2344E4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Характер возможных последствий</w:t>
            </w:r>
          </w:p>
        </w:tc>
      </w:tr>
      <w:tr w:rsidR="000B0369" w:rsidRPr="00DA50DF" w:rsidTr="00DE142F">
        <w:trPr>
          <w:gridAfter w:val="5"/>
          <w:wAfter w:w="352" w:type="dxa"/>
          <w:trHeight w:val="138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B0369" w:rsidRPr="009E357C" w:rsidRDefault="000B0369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  <w:p w:rsidR="005325DA" w:rsidRPr="009E357C" w:rsidRDefault="005325DA" w:rsidP="005325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DA" w:rsidRPr="009E357C" w:rsidRDefault="002344E4" w:rsidP="002344E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325DA" w:rsidRPr="0072344D" w:rsidRDefault="005325DA" w:rsidP="0075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Шахматная комната</w:t>
            </w:r>
          </w:p>
          <w:p w:rsidR="0075016E" w:rsidRPr="0072344D" w:rsidRDefault="0075016E" w:rsidP="0075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16E" w:rsidRPr="0072344D" w:rsidRDefault="0075016E" w:rsidP="0075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«Настольный теннис»</w:t>
            </w:r>
          </w:p>
        </w:tc>
        <w:tc>
          <w:tcPr>
            <w:tcW w:w="145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75016E" w:rsidRPr="0072344D" w:rsidRDefault="0075016E" w:rsidP="0075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  <w:p w:rsidR="0075016E" w:rsidRPr="0072344D" w:rsidRDefault="0075016E" w:rsidP="0075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369" w:rsidRPr="0072344D" w:rsidRDefault="0075016E" w:rsidP="0075016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0B0369" w:rsidRPr="0072344D" w:rsidRDefault="002344E4" w:rsidP="0075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42кв.м</w:t>
            </w:r>
          </w:p>
        </w:tc>
        <w:tc>
          <w:tcPr>
            <w:tcW w:w="4678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B0369" w:rsidRPr="009E357C" w:rsidRDefault="000B0369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   МБУ ДО «ДЮСШ ДВ» возможно совершение </w:t>
            </w:r>
            <w:r w:rsidR="00F26DDA" w:rsidRPr="009E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террористических</w:t>
            </w:r>
            <w:r w:rsidRPr="009E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актов и </w:t>
            </w:r>
            <w:r w:rsidR="00F26DDA" w:rsidRPr="009E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</w:t>
            </w:r>
            <w:r w:rsidRPr="009E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террористических угроз: это захват заложников, закладка и подрыв самодельного и взрывного устройства, поджог здания или сооружения, подрыв припаркованного автомобиля со стороны </w:t>
            </w:r>
            <w:r w:rsidR="00F26DDA" w:rsidRPr="009E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прилегающих</w:t>
            </w:r>
            <w:r w:rsidRPr="009E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территорий. Террористический акт с использование террориста-смертника. Так же вероятным проявлением террористической угрозой может быть телефонный звонок о заложенном взрывном устройстве. При этом существует возмождность совершения террористических актов, как одним приступником, так группой злоумышленников посредством скрытного или обманного проникновения на территорию городского поселения, а так же легального прохода на территорию объекта в рабочее время, либо попытки совершения террористического акта без проникновения на территорию объектов.</w:t>
            </w:r>
          </w:p>
        </w:tc>
        <w:tc>
          <w:tcPr>
            <w:tcW w:w="1416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B0369" w:rsidRPr="009E357C" w:rsidRDefault="000B0369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паники, ранение и гибель людей, нарушение деятельности учреждения, уничтожение имущества.</w:t>
            </w:r>
          </w:p>
        </w:tc>
      </w:tr>
      <w:tr w:rsidR="000B0369" w:rsidRPr="00DA50DF" w:rsidTr="00DE142F">
        <w:trPr>
          <w:gridAfter w:val="5"/>
          <w:wAfter w:w="352" w:type="dxa"/>
          <w:trHeight w:val="138"/>
        </w:trPr>
        <w:tc>
          <w:tcPr>
            <w:tcW w:w="57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B0369" w:rsidRPr="008B610C" w:rsidRDefault="000B0369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0B0369" w:rsidRPr="0072344D" w:rsidRDefault="000B0369" w:rsidP="0075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6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0B0369" w:rsidRPr="0072344D" w:rsidRDefault="000B0369" w:rsidP="0075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75016E" w:rsidRPr="0072344D" w:rsidRDefault="0075016E" w:rsidP="0075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0369" w:rsidRPr="0072344D" w:rsidRDefault="000B0369" w:rsidP="00750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16E" w:rsidRPr="0072344D" w:rsidRDefault="0075016E" w:rsidP="00750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54кв.м</w:t>
            </w:r>
          </w:p>
        </w:tc>
        <w:tc>
          <w:tcPr>
            <w:tcW w:w="4678" w:type="dxa"/>
            <w:gridSpan w:val="1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B0369" w:rsidRPr="00DA50DF" w:rsidRDefault="000B0369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6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B0369" w:rsidRPr="00DA50DF" w:rsidRDefault="000B0369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87A21" w:rsidRPr="003D45A6" w:rsidTr="00DE142F">
        <w:trPr>
          <w:gridAfter w:val="7"/>
          <w:wAfter w:w="531" w:type="dxa"/>
          <w:trHeight w:val="138"/>
        </w:trPr>
        <w:tc>
          <w:tcPr>
            <w:tcW w:w="10742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9E357C">
            <w:pPr>
              <w:spacing w:after="0" w:line="240" w:lineRule="auto"/>
              <w:ind w:right="1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A21" w:rsidRPr="003D45A6" w:rsidTr="00DE142F">
        <w:trPr>
          <w:gridAfter w:val="3"/>
          <w:wAfter w:w="247" w:type="dxa"/>
          <w:trHeight w:val="138"/>
        </w:trPr>
        <w:tc>
          <w:tcPr>
            <w:tcW w:w="11026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F26DDA" w:rsidRDefault="005325DA" w:rsidP="00F26DDA">
            <w:pPr>
              <w:pStyle w:val="ae"/>
              <w:ind w:right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978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7A21" w:rsidRPr="00F26DDA">
              <w:rPr>
                <w:rFonts w:ascii="Times New Roman" w:hAnsi="Times New Roman" w:cs="Times New Roman"/>
                <w:sz w:val="28"/>
                <w:szCs w:val="28"/>
              </w:rPr>
              <w:t>. Наиболее вероятные средства поражения, которые могут применить террористы при совершении:</w:t>
            </w:r>
            <w:r w:rsidRPr="00F26DDA">
              <w:rPr>
                <w:rFonts w:ascii="Times New Roman" w:hAnsi="Times New Roman" w:cs="Times New Roman"/>
                <w:sz w:val="28"/>
                <w:szCs w:val="28"/>
              </w:rPr>
              <w:t xml:space="preserve"> террористического акта:</w:t>
            </w:r>
          </w:p>
        </w:tc>
      </w:tr>
      <w:tr w:rsidR="00587A21" w:rsidRPr="003D45A6" w:rsidTr="00DE142F">
        <w:trPr>
          <w:gridAfter w:val="3"/>
          <w:wAfter w:w="247" w:type="dxa"/>
          <w:trHeight w:val="138"/>
        </w:trPr>
        <w:tc>
          <w:tcPr>
            <w:tcW w:w="10618" w:type="dxa"/>
            <w:gridSpan w:val="29"/>
            <w:tcBorders>
              <w:top w:val="nil"/>
              <w:left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Default="00587A21" w:rsidP="00F26D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DA">
              <w:rPr>
                <w:rFonts w:ascii="Times New Roman" w:hAnsi="Times New Roman" w:cs="Times New Roman"/>
                <w:sz w:val="28"/>
                <w:szCs w:val="28"/>
              </w:rPr>
              <w:t xml:space="preserve">Возможно совершение </w:t>
            </w:r>
            <w:r w:rsidR="00654583" w:rsidRPr="00F26DDA">
              <w:rPr>
                <w:rFonts w:ascii="Times New Roman" w:hAnsi="Times New Roman" w:cs="Times New Roman"/>
                <w:sz w:val="28"/>
                <w:szCs w:val="28"/>
              </w:rPr>
              <w:t>террористических</w:t>
            </w:r>
            <w:r w:rsidRPr="00F26DDA">
              <w:rPr>
                <w:rFonts w:ascii="Times New Roman" w:hAnsi="Times New Roman" w:cs="Times New Roman"/>
                <w:sz w:val="28"/>
                <w:szCs w:val="28"/>
              </w:rPr>
              <w:t xml:space="preserve"> актов и </w:t>
            </w:r>
            <w:r w:rsidR="00654583" w:rsidRPr="00F26DDA">
              <w:rPr>
                <w:rFonts w:ascii="Times New Roman" w:hAnsi="Times New Roman" w:cs="Times New Roman"/>
                <w:sz w:val="28"/>
                <w:szCs w:val="28"/>
              </w:rPr>
              <w:t>возникновения</w:t>
            </w:r>
            <w:r w:rsidRPr="00F26DDA">
              <w:rPr>
                <w:rFonts w:ascii="Times New Roman" w:hAnsi="Times New Roman" w:cs="Times New Roman"/>
                <w:sz w:val="28"/>
                <w:szCs w:val="28"/>
              </w:rPr>
              <w:t xml:space="preserve"> террористических угроз: </w:t>
            </w:r>
            <w:bookmarkStart w:id="0" w:name="_GoBack"/>
            <w:bookmarkEnd w:id="0"/>
            <w:r w:rsidRPr="00F26DDA">
              <w:rPr>
                <w:rFonts w:ascii="Times New Roman" w:hAnsi="Times New Roman" w:cs="Times New Roman"/>
                <w:sz w:val="28"/>
                <w:szCs w:val="28"/>
              </w:rPr>
              <w:t xml:space="preserve">это захват заложников, закладка и подрыв самодельного и взрывного устройства, поджог здания или сооружения, подрыв припаркованного автомобиля со стороны </w:t>
            </w:r>
            <w:r w:rsidR="00654583" w:rsidRPr="00F26DDA">
              <w:rPr>
                <w:rFonts w:ascii="Times New Roman" w:hAnsi="Times New Roman" w:cs="Times New Roman"/>
                <w:sz w:val="28"/>
                <w:szCs w:val="28"/>
              </w:rPr>
              <w:t>прилагающих</w:t>
            </w:r>
            <w:r w:rsidRPr="00F26DDA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территорий. Террористический акт с использование террориста-смертника. Так же вероятным проявлением террористической угрозой может быть телефонный звонок о заложенном взрывном устройстве. При этом существует </w:t>
            </w:r>
            <w:r w:rsidR="00654583" w:rsidRPr="00F26DDA">
              <w:rPr>
                <w:rFonts w:ascii="Times New Roman" w:hAnsi="Times New Roman" w:cs="Times New Roman"/>
                <w:sz w:val="28"/>
                <w:szCs w:val="28"/>
              </w:rPr>
              <w:t>возможность</w:t>
            </w:r>
            <w:r w:rsidRPr="00F26DDA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совершения террористических актов, как одним </w:t>
            </w:r>
            <w:r w:rsidR="00654583" w:rsidRPr="00F26DDA">
              <w:rPr>
                <w:rFonts w:ascii="Times New Roman" w:hAnsi="Times New Roman" w:cs="Times New Roman"/>
                <w:sz w:val="28"/>
                <w:szCs w:val="28"/>
              </w:rPr>
              <w:t>преступником</w:t>
            </w:r>
            <w:r w:rsidRPr="00F26DDA">
              <w:rPr>
                <w:rFonts w:ascii="Times New Roman" w:hAnsi="Times New Roman" w:cs="Times New Roman"/>
                <w:sz w:val="28"/>
                <w:szCs w:val="28"/>
              </w:rPr>
              <w:t xml:space="preserve">, так группой </w:t>
            </w:r>
            <w:r w:rsidRPr="00877B35">
              <w:rPr>
                <w:rFonts w:ascii="Times New Roman" w:hAnsi="Times New Roman" w:cs="Times New Roman"/>
                <w:sz w:val="28"/>
                <w:szCs w:val="28"/>
              </w:rPr>
              <w:t>злоумышленников.</w:t>
            </w:r>
          </w:p>
          <w:p w:rsidR="00F55736" w:rsidRDefault="00F55736" w:rsidP="00F55736">
            <w:pPr>
              <w:spacing w:after="0"/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4"/>
                <w:sz w:val="28"/>
                <w:szCs w:val="28"/>
                <w:lang w:val="en-US"/>
              </w:rPr>
              <w:t>IV</w:t>
            </w:r>
            <w:r w:rsidR="00DE142F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Прогноз последствий совершения террористического акта на объекте (территории).</w:t>
            </w:r>
          </w:p>
          <w:p w:rsidR="00F55736" w:rsidRDefault="00F55736" w:rsidP="00F55736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b/>
                <w:spacing w:val="-1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4"/>
                <w:sz w:val="24"/>
                <w:szCs w:val="28"/>
              </w:rPr>
              <w:t>Предполагаемые модели действий нарушителей Возможные места и способы проникновения террористов на объект (территорию):</w:t>
            </w:r>
          </w:p>
          <w:p w:rsidR="00F55736" w:rsidRDefault="00F55736" w:rsidP="00F55736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b/>
                <w:spacing w:val="-1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4"/>
                <w:sz w:val="24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Существует возможность совершения террористических актов, как одним преступником, так группой злоумышленников посредством скрытного или обманного проникновения на территорию </w:t>
            </w:r>
            <w:r w:rsidRPr="00BE58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школы</w:t>
            </w:r>
            <w:r w:rsidRPr="00BE5888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так же легального прохода на территорию объекта в рабочее время, либо попытки совершения террористического акта без проникновения на территорию объектов.</w:t>
            </w:r>
          </w:p>
          <w:p w:rsidR="00F55736" w:rsidRDefault="00F55736" w:rsidP="00F55736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pacing w:val="-1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4"/>
                <w:sz w:val="24"/>
                <w:szCs w:val="28"/>
              </w:rPr>
              <w:t>2. Наиболее вероятные средства поражения, которые могут применить террористы при совершении            террористического акта:</w:t>
            </w:r>
          </w:p>
          <w:p w:rsidR="00F55736" w:rsidRDefault="00F55736" w:rsidP="00F55736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Возможно совершение террористических актов и возникновение террористических угроз: это захват заложников, закладка и подрыв самодельного и взрывного устройства, поджог здания или сооружения, подрыв припаркованного автомобиля со стороны прилагающих территорий. Террористический акт с использованием террориста-смертника. Так же вероятным проявлением террористической угрозы может быть телефонный звонок о заложенном взрывном устройстве. При этом существует возможность совершения террористических актов, как одним преступником, так группой злоумышленников.</w:t>
            </w:r>
          </w:p>
          <w:p w:rsidR="00F55736" w:rsidRDefault="00F55736" w:rsidP="00F55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3.Вероятные последствия совершения террористического акта на объекте (территории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E142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Персонал, посетители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, которые </w:t>
            </w:r>
            <w:r w:rsidR="00DE142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получат серьёзные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повреждения с возможным летальным исходом в результате поражения осколками, развалинами здания, горящими предметами и т.п..  Разрушение близлежащих домов, коммуникаций, линии электропередач.____________________________________________________</w:t>
            </w:r>
          </w:p>
          <w:p w:rsidR="00F55736" w:rsidRPr="00F55736" w:rsidRDefault="00F55736" w:rsidP="00F5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55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(площадь возможной зоны разрушения (заражения) в случае совершения террористического акта, кв. метров, иные ситуации в результате совершения террористического акта)</w:t>
            </w:r>
          </w:p>
        </w:tc>
        <w:tc>
          <w:tcPr>
            <w:tcW w:w="40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9E357C">
            <w:pPr>
              <w:tabs>
                <w:tab w:val="left" w:pos="10206"/>
              </w:tabs>
              <w:spacing w:after="120" w:line="240" w:lineRule="auto"/>
              <w:ind w:right="1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A21" w:rsidRPr="003D45A6" w:rsidTr="00DE142F">
        <w:trPr>
          <w:gridAfter w:val="10"/>
          <w:wAfter w:w="655" w:type="dxa"/>
          <w:trHeight w:val="138"/>
        </w:trPr>
        <w:tc>
          <w:tcPr>
            <w:tcW w:w="1061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F55736" w:rsidRDefault="00587A21" w:rsidP="00F557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A21" w:rsidRPr="003D45A6" w:rsidTr="00DE142F">
        <w:trPr>
          <w:gridAfter w:val="5"/>
          <w:wAfter w:w="352" w:type="dxa"/>
          <w:trHeight w:val="963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F26DDA" w:rsidRDefault="00F55736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D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V. Оценка социально-экономических последствий совершения террористического акта на объекте (территории)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F26DDA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6D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F26DDA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6D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Возможные людские потери, человек</w:t>
            </w:r>
          </w:p>
        </w:tc>
        <w:tc>
          <w:tcPr>
            <w:tcW w:w="35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F26DDA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6D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Возможные</w:t>
            </w:r>
            <w:r w:rsidRPr="00F26D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нарушения</w:t>
            </w:r>
            <w:r w:rsidRPr="00F26D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инфраструктуры</w:t>
            </w:r>
          </w:p>
        </w:tc>
        <w:tc>
          <w:tcPr>
            <w:tcW w:w="312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F26DDA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6D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Возможный</w:t>
            </w:r>
            <w:r w:rsidRPr="00F26D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экономический </w:t>
            </w:r>
            <w:r w:rsidR="00F26DDA" w:rsidRPr="00F26D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ущерб, рублей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325DA" w:rsidP="00E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</w:t>
            </w:r>
            <w:r w:rsidR="00BC1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8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35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E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электропередач, теплотрассы, телефонной связи</w:t>
            </w:r>
          </w:p>
        </w:tc>
        <w:tc>
          <w:tcPr>
            <w:tcW w:w="312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325DA" w:rsidRDefault="00D06A59" w:rsidP="0053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32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мл. руб.</w:t>
            </w:r>
          </w:p>
          <w:p w:rsidR="00587A21" w:rsidRPr="003D45A6" w:rsidRDefault="00587A21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F26DDA" w:rsidRDefault="00F26DDA" w:rsidP="009E35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87A21" w:rsidRPr="00F26DDA" w:rsidRDefault="00587A21" w:rsidP="009E35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6D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VI. Силы и средства, привлекаемые для обеспечения антитеррористической защищенности объекта (территории)</w:t>
            </w:r>
          </w:p>
        </w:tc>
      </w:tr>
      <w:tr w:rsidR="00587A21" w:rsidRPr="0025597D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BF59C8" w:rsidRDefault="00587A21" w:rsidP="009E357C">
            <w:pPr>
              <w:pStyle w:val="a5"/>
              <w:numPr>
                <w:ilvl w:val="0"/>
                <w:numId w:val="3"/>
              </w:numPr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Силы, привлекаемые для обеспечения антитеррористической защищенности объекта (территории)</w:t>
            </w:r>
          </w:p>
          <w:p w:rsidR="00587A21" w:rsidRPr="00BF59C8" w:rsidRDefault="00587A21" w:rsidP="009E357C">
            <w:pPr>
              <w:adjustRightInd w:val="0"/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C8">
              <w:rPr>
                <w:rFonts w:ascii="Times New Roman" w:hAnsi="Times New Roman" w:cs="Times New Roman"/>
                <w:sz w:val="28"/>
                <w:szCs w:val="28"/>
              </w:rPr>
              <w:t>Физическая система охраны:</w:t>
            </w:r>
          </w:p>
          <w:p w:rsidR="006F036B" w:rsidRPr="00BF59C8" w:rsidRDefault="00BF59C8" w:rsidP="009E357C">
            <w:pPr>
              <w:shd w:val="clear" w:color="auto" w:fill="FFFFFF"/>
              <w:adjustRightInd w:val="0"/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F036B" w:rsidRPr="00BF59C8">
              <w:rPr>
                <w:rFonts w:ascii="Times New Roman" w:hAnsi="Times New Roman" w:cs="Times New Roman"/>
                <w:sz w:val="28"/>
                <w:szCs w:val="28"/>
              </w:rPr>
              <w:t>абота сторожей по графику с 8.00 до 8.00 следующего дня.</w:t>
            </w:r>
          </w:p>
          <w:p w:rsidR="00587A21" w:rsidRPr="0025597D" w:rsidRDefault="00667D78" w:rsidP="009E357C">
            <w:pPr>
              <w:adjustRightInd w:val="0"/>
              <w:spacing w:after="0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BF59C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пропускного</w:t>
            </w:r>
            <w:r w:rsidR="00BF59C8" w:rsidRPr="00BF59C8">
              <w:rPr>
                <w:rFonts w:ascii="Times New Roman" w:hAnsi="Times New Roman" w:cs="Times New Roman"/>
                <w:sz w:val="28"/>
                <w:szCs w:val="28"/>
              </w:rPr>
              <w:t xml:space="preserve">режима: </w:t>
            </w:r>
            <w:r w:rsidR="00BF59C8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r w:rsidR="00587A21" w:rsidRPr="00BF5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7A21" w:rsidRPr="0025597D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F26DDA" w:rsidRDefault="00587A21" w:rsidP="00F26DDA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6DD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VII. Меры по инженерно-технической, физической защите и пожарной безопасности объекта (территории)</w:t>
            </w:r>
          </w:p>
        </w:tc>
      </w:tr>
      <w:tr w:rsidR="00587A21" w:rsidRPr="0025597D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9E357C" w:rsidRDefault="00587A21" w:rsidP="009E357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5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Меры по инженерно-технической защите объекта (территории):</w:t>
            </w:r>
          </w:p>
        </w:tc>
      </w:tr>
      <w:tr w:rsidR="00587A21" w:rsidRPr="0025597D" w:rsidTr="00DE142F">
        <w:trPr>
          <w:gridAfter w:val="5"/>
          <w:wAfter w:w="352" w:type="dxa"/>
          <w:trHeight w:val="138"/>
        </w:trPr>
        <w:tc>
          <w:tcPr>
            <w:tcW w:w="676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9E357C" w:rsidRDefault="005F44C4" w:rsidP="009E357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5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Локальная</w:t>
            </w:r>
            <w:r w:rsidR="004C5E12" w:rsidRPr="009E35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система оповещения отсутствует.</w:t>
            </w:r>
          </w:p>
        </w:tc>
        <w:tc>
          <w:tcPr>
            <w:tcW w:w="4159" w:type="dxa"/>
            <w:gridSpan w:val="15"/>
            <w:tcBorders>
              <w:top w:val="nil"/>
              <w:left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9E357C" w:rsidRDefault="00587A21" w:rsidP="009E357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A21" w:rsidRPr="0025597D" w:rsidTr="00187CA6">
        <w:trPr>
          <w:gridAfter w:val="1"/>
          <w:wAfter w:w="35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530491" w:rsidRDefault="009E357C" w:rsidP="0053049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87A21" w:rsidRPr="00BD2046">
              <w:rPr>
                <w:rFonts w:ascii="Times New Roman" w:hAnsi="Times New Roman" w:cs="Times New Roman"/>
                <w:sz w:val="28"/>
                <w:szCs w:val="28"/>
              </w:rPr>
              <w:t xml:space="preserve"> здании установлена система пожарной сигнализации мониторинга «Мираж»</w:t>
            </w:r>
            <w:r w:rsidR="00667D78">
              <w:rPr>
                <w:rFonts w:ascii="Times New Roman" w:hAnsi="Times New Roman" w:cs="Times New Roman"/>
                <w:sz w:val="28"/>
                <w:szCs w:val="28"/>
              </w:rPr>
              <w:t>, прибор из состава ПАК «Мираж» Т4-03</w:t>
            </w:r>
            <w:r w:rsidR="00587A21" w:rsidRPr="00BD2046">
              <w:rPr>
                <w:rFonts w:ascii="Times New Roman" w:hAnsi="Times New Roman" w:cs="Times New Roman"/>
                <w:sz w:val="28"/>
                <w:szCs w:val="28"/>
              </w:rPr>
              <w:t xml:space="preserve">   с звуковой системой оповещения людей о пожаре в </w:t>
            </w:r>
            <w:r w:rsidR="00667D78" w:rsidRPr="00BD2046">
              <w:rPr>
                <w:rFonts w:ascii="Times New Roman" w:hAnsi="Times New Roman" w:cs="Times New Roman"/>
                <w:sz w:val="28"/>
                <w:szCs w:val="28"/>
              </w:rPr>
              <w:t xml:space="preserve">здании </w:t>
            </w:r>
            <w:r w:rsidR="00667D78" w:rsidRPr="00BD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</w:t>
            </w:r>
            <w:r w:rsidR="00BD2046" w:rsidRPr="00BD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«ДЮСШ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ДВ»</w:t>
            </w:r>
            <w:r w:rsidR="00587A21" w:rsidRPr="00BD20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7D78">
              <w:rPr>
                <w:rFonts w:ascii="Times New Roman" w:hAnsi="Times New Roman" w:cs="Times New Roman"/>
                <w:sz w:val="28"/>
                <w:szCs w:val="28"/>
              </w:rPr>
              <w:t>Система оповещения</w:t>
            </w:r>
            <w:r w:rsidR="00587A21" w:rsidRPr="00667D78">
              <w:rPr>
                <w:rFonts w:ascii="Times New Roman" w:hAnsi="Times New Roman" w:cs="Times New Roman"/>
                <w:sz w:val="28"/>
                <w:szCs w:val="28"/>
              </w:rPr>
              <w:t xml:space="preserve"> и управления </w:t>
            </w:r>
            <w:r w:rsidR="00667D78" w:rsidRPr="00667D78">
              <w:rPr>
                <w:rFonts w:ascii="Times New Roman" w:hAnsi="Times New Roman" w:cs="Times New Roman"/>
                <w:sz w:val="28"/>
                <w:szCs w:val="28"/>
              </w:rPr>
              <w:t>эвакуации выведена</w:t>
            </w:r>
            <w:r w:rsidR="00587A21" w:rsidRPr="00667D78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667D78" w:rsidRPr="00667D78">
              <w:rPr>
                <w:rFonts w:ascii="Times New Roman" w:hAnsi="Times New Roman" w:cs="Times New Roman"/>
                <w:sz w:val="28"/>
                <w:szCs w:val="28"/>
              </w:rPr>
              <w:t xml:space="preserve">а пульт охраны дежурного </w:t>
            </w:r>
            <w:r w:rsidR="00530491" w:rsidRPr="00667D78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="00530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Чита ЦППС</w:t>
            </w:r>
            <w:r w:rsidR="00587A21" w:rsidRPr="00667D78">
              <w:rPr>
                <w:rFonts w:ascii="Times New Roman" w:hAnsi="Times New Roman" w:cs="Times New Roman"/>
                <w:sz w:val="28"/>
                <w:szCs w:val="28"/>
              </w:rPr>
              <w:t>, контро</w:t>
            </w:r>
            <w:r w:rsidR="00667D78" w:rsidRPr="00667D78">
              <w:rPr>
                <w:rFonts w:ascii="Times New Roman" w:hAnsi="Times New Roman" w:cs="Times New Roman"/>
                <w:sz w:val="28"/>
                <w:szCs w:val="28"/>
              </w:rPr>
              <w:t>льно-приемного прибора «ГРАНИТ - 3</w:t>
            </w:r>
            <w:r w:rsidR="00587A21" w:rsidRPr="00667D7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587A21" w:rsidRPr="00667D78" w:rsidRDefault="00667D78" w:rsidP="009E35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релейный УК/ВК – 03</w:t>
            </w:r>
            <w:r w:rsidR="00DA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7A21" w:rsidRPr="00BD2046" w:rsidRDefault="00587A21" w:rsidP="009E35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25597D" w:rsidRDefault="00587A21" w:rsidP="009E35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87A21" w:rsidRPr="00896A34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896A34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A3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(наличие, марка, характеристика)</w:t>
            </w:r>
          </w:p>
        </w:tc>
      </w:tr>
      <w:tr w:rsidR="00587A21" w:rsidRPr="00896A34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896A34" w:rsidRDefault="00587A21" w:rsidP="009E35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резервные источники электроснабжени</w:t>
            </w:r>
            <w:r w:rsidR="00896A34" w:rsidRPr="008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теплоснабжения</w:t>
            </w:r>
            <w:r w:rsidR="008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водоснабжения.</w:t>
            </w:r>
          </w:p>
        </w:tc>
      </w:tr>
      <w:tr w:rsidR="005F44C4" w:rsidRPr="00896A34" w:rsidTr="00DE142F">
        <w:trPr>
          <w:gridAfter w:val="13"/>
          <w:wAfter w:w="1331" w:type="dxa"/>
          <w:trHeight w:val="138"/>
        </w:trPr>
        <w:tc>
          <w:tcPr>
            <w:tcW w:w="9942" w:type="dxa"/>
            <w:gridSpan w:val="26"/>
            <w:tcBorders>
              <w:top w:val="nil"/>
              <w:left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F44C4" w:rsidRPr="00896A34" w:rsidRDefault="005F44C4" w:rsidP="009E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связи:</w:t>
            </w:r>
            <w:r w:rsidRPr="00896A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Стационарная, сотовая.</w:t>
            </w:r>
          </w:p>
          <w:p w:rsidR="005F44C4" w:rsidRPr="00896A34" w:rsidRDefault="005F44C4" w:rsidP="009E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оповещения (Дымовые </w:t>
            </w:r>
            <w:r w:rsidR="00896A34" w:rsidRPr="008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оповещатели,</w:t>
            </w:r>
            <w:r w:rsidRPr="008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РИП) – регламент №1,</w:t>
            </w:r>
          </w:p>
          <w:p w:rsidR="005F44C4" w:rsidRPr="00896A34" w:rsidRDefault="005F44C4" w:rsidP="009E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управления эвакуации (Световое табло «Выход», Речевой </w:t>
            </w:r>
            <w:r w:rsidR="00896A34" w:rsidRPr="008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оповещать</w:t>
            </w:r>
            <w:r w:rsidRPr="008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регламент № 1, </w:t>
            </w:r>
          </w:p>
          <w:p w:rsidR="005F44C4" w:rsidRPr="00896A34" w:rsidRDefault="005F44C4" w:rsidP="009E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приёмно-контрольная (ППКП, БИРП) – регламент №1,</w:t>
            </w:r>
          </w:p>
          <w:p w:rsidR="005F44C4" w:rsidRPr="00896A34" w:rsidRDefault="005F44C4" w:rsidP="009E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оповещения (Дымовые оповещатели, тепловой оповещатель пожарный РИП)- регламент № 2</w:t>
            </w:r>
          </w:p>
          <w:p w:rsidR="005F44C4" w:rsidRPr="00896A34" w:rsidRDefault="005F44C4" w:rsidP="009E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управления эвакуацией (Световое табло «Выход», Речевой оповещатель) – регламент № 2.</w:t>
            </w:r>
          </w:p>
        </w:tc>
      </w:tr>
      <w:tr w:rsidR="00587A21" w:rsidRPr="00896A34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896A34" w:rsidRDefault="00587A21" w:rsidP="005F44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96A34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(наличие, количество, характеристика)</w:t>
            </w:r>
            <w:r w:rsidR="005F44C4" w:rsidRPr="00896A34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__________________________________________________________</w:t>
            </w:r>
          </w:p>
        </w:tc>
      </w:tr>
      <w:tr w:rsidR="00587A21" w:rsidRPr="00896A34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896A34" w:rsidRDefault="00587A21" w:rsidP="009E35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технические системы обнаружения несанкционированного проникновения на объект (территорию), оповещения о несанкционированном проникновении на объект (территорию) или системы физической защиты</w:t>
            </w:r>
          </w:p>
        </w:tc>
      </w:tr>
      <w:tr w:rsidR="00587A21" w:rsidRPr="003D45A6" w:rsidTr="00DE142F">
        <w:trPr>
          <w:gridAfter w:val="9"/>
          <w:wAfter w:w="645" w:type="dxa"/>
          <w:trHeight w:val="13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896A34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3" w:type="dxa"/>
            <w:gridSpan w:val="29"/>
            <w:tcBorders>
              <w:top w:val="nil"/>
              <w:left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896A34" w:rsidRDefault="00587A21" w:rsidP="00896A34">
            <w:pPr>
              <w:adjustRightInd w:val="0"/>
              <w:spacing w:after="0"/>
              <w:ind w:left="-859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A34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r w:rsidR="009E357C" w:rsidRPr="00896A34">
              <w:rPr>
                <w:rFonts w:ascii="Times New Roman" w:hAnsi="Times New Roman" w:cs="Times New Roman"/>
                <w:sz w:val="28"/>
                <w:szCs w:val="28"/>
              </w:rPr>
              <w:t xml:space="preserve">видеонаблюдения: </w:t>
            </w:r>
            <w:r w:rsidR="00896A34" w:rsidRPr="00896A34">
              <w:rPr>
                <w:rFonts w:ascii="Times New Roman" w:hAnsi="Times New Roman" w:cs="Times New Roman"/>
                <w:sz w:val="28"/>
                <w:szCs w:val="28"/>
              </w:rPr>
              <w:t>– неимеется</w:t>
            </w:r>
            <w:r w:rsidR="006F036B" w:rsidRPr="00896A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7A21" w:rsidRPr="00896A34" w:rsidRDefault="00587A21" w:rsidP="00896A34">
            <w:pPr>
              <w:adjustRightInd w:val="0"/>
              <w:spacing w:after="0"/>
              <w:ind w:left="-858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3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тревожной сигнализации (экстренного вызова полиции): </w:t>
            </w:r>
            <w:r w:rsidR="006F036B" w:rsidRPr="00896A3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896A34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  <w:p w:rsidR="00587A21" w:rsidRPr="00896A34" w:rsidRDefault="00587A21" w:rsidP="00896A34">
            <w:pPr>
              <w:adjustRightInd w:val="0"/>
              <w:spacing w:after="0"/>
              <w:ind w:left="-858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34">
              <w:rPr>
                <w:rFonts w:ascii="Times New Roman" w:hAnsi="Times New Roman" w:cs="Times New Roman"/>
                <w:sz w:val="28"/>
                <w:szCs w:val="28"/>
              </w:rPr>
              <w:t>Инженерно-техническое имущество: имеется.</w:t>
            </w:r>
          </w:p>
          <w:p w:rsidR="006F036B" w:rsidRPr="00896A34" w:rsidRDefault="00587A21" w:rsidP="00896A34">
            <w:pPr>
              <w:adjustRightInd w:val="0"/>
              <w:spacing w:after="0"/>
              <w:ind w:left="-858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34">
              <w:rPr>
                <w:rFonts w:ascii="Times New Roman" w:hAnsi="Times New Roman" w:cs="Times New Roman"/>
                <w:sz w:val="28"/>
                <w:szCs w:val="28"/>
              </w:rPr>
              <w:t>Физическая система охраны:</w:t>
            </w:r>
          </w:p>
          <w:p w:rsidR="00587A21" w:rsidRPr="00896A34" w:rsidRDefault="00587A21" w:rsidP="009E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A21" w:rsidRPr="003D45A6" w:rsidTr="00DE142F">
        <w:trPr>
          <w:gridAfter w:val="5"/>
          <w:wAfter w:w="352" w:type="dxa"/>
          <w:trHeight w:val="330"/>
        </w:trPr>
        <w:tc>
          <w:tcPr>
            <w:tcW w:w="10921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1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(наличие, марка, количество)</w:t>
            </w:r>
          </w:p>
        </w:tc>
      </w:tr>
      <w:tr w:rsidR="00587A21" w:rsidRPr="003D45A6" w:rsidTr="00DE142F">
        <w:trPr>
          <w:gridAfter w:val="6"/>
          <w:wAfter w:w="490" w:type="dxa"/>
          <w:trHeight w:val="138"/>
        </w:trPr>
        <w:tc>
          <w:tcPr>
            <w:tcW w:w="10466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стационарные и ручные металлоискатели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E357C" w:rsidRPr="005F44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1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(наличие, марка, количество)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539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телевизионные системы охраны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528" w:type="dxa"/>
            <w:gridSpan w:val="19"/>
            <w:tcBorders>
              <w:top w:val="nil"/>
              <w:left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A21" w:rsidRPr="003D45A6" w:rsidTr="00187CA6">
        <w:trPr>
          <w:gridAfter w:val="1"/>
          <w:wAfter w:w="35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896A34" w:rsidRDefault="0025597D" w:rsidP="00C1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C11A7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C11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1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(наличие, марка, количество)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512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C11A7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системы охранного освещения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798" w:type="dxa"/>
            <w:gridSpan w:val="20"/>
            <w:tcBorders>
              <w:top w:val="nil"/>
              <w:left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896A34" w:rsidRDefault="00C11A7D" w:rsidP="00C1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C11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1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(наличие, марка, количество)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Default="00587A21" w:rsidP="00C11A7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Меры по физической защите объекта (территории):</w:t>
            </w:r>
          </w:p>
          <w:p w:rsidR="00587A21" w:rsidRDefault="00587A21" w:rsidP="00C11A7D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9AB">
              <w:rPr>
                <w:rFonts w:ascii="Times New Roman" w:hAnsi="Times New Roman" w:cs="Times New Roman"/>
                <w:sz w:val="28"/>
                <w:szCs w:val="28"/>
              </w:rPr>
              <w:t>Физическая система охраны:</w:t>
            </w:r>
          </w:p>
          <w:p w:rsidR="00587A21" w:rsidRPr="00E102A0" w:rsidRDefault="005F44C4" w:rsidP="00C11A7D">
            <w:pPr>
              <w:shd w:val="clear" w:color="auto" w:fill="FFFFFF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сторожей</w:t>
            </w:r>
            <w:r w:rsidR="00E102A0">
              <w:rPr>
                <w:rFonts w:ascii="Times New Roman" w:hAnsi="Times New Roman" w:cs="Times New Roman"/>
                <w:sz w:val="28"/>
                <w:szCs w:val="28"/>
              </w:rPr>
              <w:t xml:space="preserve"> по графику с 8.00 до 8.00 следующего дня.</w:t>
            </w:r>
          </w:p>
        </w:tc>
      </w:tr>
      <w:tr w:rsidR="00587A21" w:rsidRPr="003D45A6" w:rsidTr="00DE142F">
        <w:trPr>
          <w:gridAfter w:val="5"/>
          <w:wAfter w:w="352" w:type="dxa"/>
          <w:trHeight w:val="19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C1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A21" w:rsidRPr="003D45A6" w:rsidTr="00DE142F">
        <w:trPr>
          <w:gridAfter w:val="5"/>
          <w:wAfter w:w="352" w:type="dxa"/>
          <w:trHeight w:val="707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C11A7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а) количество контрольно-пропускных пунктов (для прохода людей и проезда транспортных средств)</w:t>
            </w:r>
            <w:r w:rsidR="00C11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</w:t>
            </w:r>
            <w:r w:rsidR="00C11A7D" w:rsidRPr="005F44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587A21" w:rsidRPr="003D45A6" w:rsidTr="00DE142F">
        <w:trPr>
          <w:gridAfter w:val="5"/>
          <w:wAfter w:w="352" w:type="dxa"/>
          <w:trHeight w:val="663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количество эвакуационных выходов (для выхода людей и выезда транспортных средств)</w:t>
            </w:r>
            <w:r w:rsidR="00BD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BD2046" w:rsidRPr="00BD20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BD20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наличие на объекте (территории) электронной системы пропуска</w:t>
            </w:r>
            <w:r w:rsidR="00BD2046" w:rsidRPr="00BD20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 нет;</w:t>
            </w:r>
          </w:p>
        </w:tc>
      </w:tr>
      <w:tr w:rsidR="00587A21" w:rsidRPr="003D45A6" w:rsidTr="00187CA6">
        <w:trPr>
          <w:gridAfter w:val="1"/>
          <w:wAfter w:w="35" w:type="dxa"/>
          <w:trHeight w:val="138"/>
        </w:trPr>
        <w:tc>
          <w:tcPr>
            <w:tcW w:w="10921" w:type="dxa"/>
            <w:gridSpan w:val="3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1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(тип установленного оборудования)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A21" w:rsidRPr="00896A34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896A34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укомплектованность личным составом нештатных аварийно-спасательных формирований</w:t>
            </w:r>
          </w:p>
        </w:tc>
      </w:tr>
      <w:tr w:rsidR="00587A21" w:rsidRPr="003D45A6" w:rsidTr="00DE142F">
        <w:trPr>
          <w:gridAfter w:val="1"/>
          <w:wAfter w:w="35" w:type="dxa"/>
          <w:trHeight w:val="138"/>
        </w:trPr>
        <w:tc>
          <w:tcPr>
            <w:tcW w:w="420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896A34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видам подразделений):</w:t>
            </w:r>
          </w:p>
        </w:tc>
        <w:tc>
          <w:tcPr>
            <w:tcW w:w="6713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896A34" w:rsidRDefault="00896A34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10человек, 10</w:t>
            </w:r>
            <w:r w:rsidR="00BD2046" w:rsidRPr="0089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87A21" w:rsidRPr="003D45A6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370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4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41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(человек, процентов)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Меры по пожарной безопасности объекта (территории):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наличие документа, подтверждающего соответствие объекта (территории) установленным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требованиям пожарной безопасности:</w:t>
            </w:r>
          </w:p>
        </w:tc>
      </w:tr>
      <w:tr w:rsidR="00587A21" w:rsidRPr="003D45A6" w:rsidTr="00187CA6">
        <w:trPr>
          <w:gridAfter w:val="5"/>
          <w:wAfter w:w="352" w:type="dxa"/>
          <w:trHeight w:val="962"/>
        </w:trPr>
        <w:tc>
          <w:tcPr>
            <w:tcW w:w="10921" w:type="dxa"/>
            <w:gridSpan w:val="34"/>
            <w:tcBorders>
              <w:top w:val="single" w:sz="4" w:space="0" w:color="auto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E17418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1741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(реквизиты, дата выдачи)</w:t>
            </w:r>
          </w:p>
          <w:p w:rsidR="00587A21" w:rsidRPr="003D45A6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наличие системы внутреннего противопожарного водопровода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DC6E12" w:rsidP="0014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ПК-1, ПК-2:</w:t>
            </w:r>
            <w:r w:rsidR="0058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Осуществлён подвод воды, в наличии пожарные рукава.</w:t>
            </w:r>
          </w:p>
        </w:tc>
      </w:tr>
      <w:tr w:rsidR="00587A21" w:rsidRPr="003D45A6" w:rsidTr="00DE142F">
        <w:trPr>
          <w:gridAfter w:val="5"/>
          <w:wAfter w:w="352" w:type="dxa"/>
          <w:trHeight w:val="1035"/>
        </w:trPr>
        <w:tc>
          <w:tcPr>
            <w:tcW w:w="10921" w:type="dxa"/>
            <w:gridSpan w:val="34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604CFF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04C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(характеристика)</w:t>
            </w:r>
          </w:p>
          <w:p w:rsidR="00587A21" w:rsidRPr="003D45A6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наличие противопожарного оборудования, в том числе автоматической системы пожаротушения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bottom w:val="single" w:sz="4" w:space="0" w:color="auto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DC6E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C6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беспечены огнетушителями ПБ – 04 - 8шт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C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(тип, марка)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785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наличие оборудования для эвакуации из зданий людей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068" w:type="dxa"/>
            <w:gridSpan w:val="11"/>
            <w:tcBorders>
              <w:top w:val="nil"/>
              <w:left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A21" w:rsidRPr="003D45A6" w:rsidTr="00187CA6">
        <w:trPr>
          <w:gridAfter w:val="1"/>
          <w:wAfter w:w="35" w:type="dxa"/>
          <w:trHeight w:val="138"/>
        </w:trPr>
        <w:tc>
          <w:tcPr>
            <w:tcW w:w="10921" w:type="dxa"/>
            <w:gridSpan w:val="3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C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(тип, марка)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426CA" w:rsidRPr="001426CA" w:rsidRDefault="00587A21" w:rsidP="00022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План взаимодействия с территориальными органами безопасности, территориальными органами МВД России и территориальными органами </w:t>
            </w:r>
            <w:r w:rsidR="000220D0"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 гвардии</w:t>
            </w: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защите объекта (территории) от террористических угроз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1426CA" w:rsidRPr="00142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отсутствует </w:t>
            </w:r>
          </w:p>
        </w:tc>
      </w:tr>
      <w:tr w:rsidR="00587A21" w:rsidRPr="003D45A6" w:rsidTr="00187CA6">
        <w:trPr>
          <w:gridAfter w:val="1"/>
          <w:wAfter w:w="35" w:type="dxa"/>
          <w:trHeight w:val="138"/>
        </w:trPr>
        <w:tc>
          <w:tcPr>
            <w:tcW w:w="10921" w:type="dxa"/>
            <w:gridSpan w:val="3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C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(наличие и реквизиты документа)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E33386" w:rsidRDefault="00587A21" w:rsidP="00E333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VIII. Выводы и рекомендации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95"/>
              <w:gridCol w:w="5095"/>
            </w:tblGrid>
            <w:tr w:rsidR="00E33386" w:rsidRPr="002E3266" w:rsidTr="00187CA6">
              <w:trPr>
                <w:trHeight w:val="138"/>
              </w:trPr>
              <w:tc>
                <w:tcPr>
                  <w:tcW w:w="5095" w:type="dxa"/>
                </w:tcPr>
                <w:p w:rsidR="00E33386" w:rsidRPr="00E33386" w:rsidRDefault="00E33386" w:rsidP="00DE142F">
                  <w:pPr>
                    <w:framePr w:hSpace="180" w:wrap="around" w:vAnchor="text" w:hAnchor="margin" w:xAlign="center" w:y="547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33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Выводы о надежности охраны и способности противостоять попыткам совершенствования террористических актов и иных противоправных действий</w:t>
                  </w:r>
                </w:p>
              </w:tc>
              <w:tc>
                <w:tcPr>
                  <w:tcW w:w="5095" w:type="dxa"/>
                </w:tcPr>
                <w:p w:rsidR="00E33386" w:rsidRPr="00E33386" w:rsidRDefault="00E33386" w:rsidP="00DE142F">
                  <w:pPr>
                    <w:framePr w:hSpace="180" w:wrap="around" w:vAnchor="text" w:hAnchor="margin" w:xAlign="center" w:y="547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33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Звуковая система оповещения и управления эвакуацией, система видеонаблюдения, освещения территории объекта, силы и средств для противостояния террористическим актам и иным противоправным действиям соответствуют требованиям и выполняют задачи по физической защите.</w:t>
                  </w:r>
                </w:p>
              </w:tc>
            </w:tr>
            <w:tr w:rsidR="00E33386" w:rsidRPr="00C02116" w:rsidTr="00187CA6">
              <w:trPr>
                <w:trHeight w:val="138"/>
              </w:trPr>
              <w:tc>
                <w:tcPr>
                  <w:tcW w:w="5095" w:type="dxa"/>
                </w:tcPr>
                <w:p w:rsidR="00E33386" w:rsidRPr="00E33386" w:rsidRDefault="00E33386" w:rsidP="00DE142F">
                  <w:pPr>
                    <w:framePr w:hSpace="180" w:wrap="around" w:vAnchor="text" w:hAnchor="margin" w:xAlign="center" w:y="547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33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Первоочередные, неотложные мероприятия, направленные на обеспечение антитеррористической защищенности, устранение выявленных недостатков.</w:t>
                  </w:r>
                </w:p>
              </w:tc>
              <w:tc>
                <w:tcPr>
                  <w:tcW w:w="5095" w:type="dxa"/>
                </w:tcPr>
                <w:p w:rsidR="00E33386" w:rsidRPr="00E33386" w:rsidRDefault="00E33386" w:rsidP="00DE142F">
                  <w:pPr>
                    <w:framePr w:hSpace="180" w:wrap="around" w:vAnchor="text" w:hAnchor="margin" w:xAlign="center" w:y="547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33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1.Совершенствовать систему охраны объекта, исключающую проникновение посторонних лиц.</w:t>
                  </w:r>
                </w:p>
                <w:p w:rsidR="00E33386" w:rsidRPr="00E33386" w:rsidRDefault="00E33386" w:rsidP="00DE142F">
                  <w:pPr>
                    <w:framePr w:hSpace="180" w:wrap="around" w:vAnchor="text" w:hAnchor="margin" w:xAlign="center" w:y="547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33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2.Контролировать техническую исправность и готовность к применению средств связи, оповещения, пожаротушения и оказания помощи.</w:t>
                  </w:r>
                </w:p>
                <w:p w:rsidR="00E33386" w:rsidRPr="00E33386" w:rsidRDefault="00E33386" w:rsidP="00DE142F">
                  <w:pPr>
                    <w:framePr w:hSpace="180" w:wrap="around" w:vAnchor="text" w:hAnchor="margin" w:xAlign="center" w:y="547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33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3.Разработать долгосрочные планы мероприятий по совершенствованию защиты объекта совместно с согласующими данный документ органами</w:t>
                  </w:r>
                </w:p>
              </w:tc>
            </w:tr>
            <w:tr w:rsidR="00E33386" w:rsidTr="00187CA6">
              <w:trPr>
                <w:trHeight w:val="138"/>
              </w:trPr>
              <w:tc>
                <w:tcPr>
                  <w:tcW w:w="5095" w:type="dxa"/>
                </w:tcPr>
                <w:p w:rsidR="00E33386" w:rsidRPr="00E33386" w:rsidRDefault="00E33386" w:rsidP="00DE142F">
                  <w:pPr>
                    <w:framePr w:hSpace="180" w:wrap="around" w:vAnchor="text" w:hAnchor="margin" w:xAlign="center" w:y="547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33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Финансирование, которое требуется, чтобы обеспечить мероприятия по антитеррористической защите места массового пребывания людей.</w:t>
                  </w:r>
                </w:p>
              </w:tc>
              <w:tc>
                <w:tcPr>
                  <w:tcW w:w="5095" w:type="dxa"/>
                </w:tcPr>
                <w:p w:rsidR="00E33386" w:rsidRPr="00E33386" w:rsidRDefault="00E33386" w:rsidP="00DE142F">
                  <w:pPr>
                    <w:framePr w:hSpace="180" w:wrap="around" w:vAnchor="text" w:hAnchor="margin" w:xAlign="center" w:y="547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E33386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На поддержание в готовности систем АПК, системы оповещения и освещения территории объекта согласно расчетно-сметной документации. На охрану по договору.</w:t>
                  </w:r>
                </w:p>
              </w:tc>
            </w:tr>
          </w:tbl>
          <w:p w:rsidR="00E33386" w:rsidRPr="000220D0" w:rsidRDefault="00E33386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E33386" w:rsidRDefault="00E33386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87A21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IX. Дополнительная информация с учетом особенностей объекта (территории):</w:t>
            </w:r>
          </w:p>
          <w:p w:rsidR="00E33386" w:rsidRPr="000220D0" w:rsidRDefault="00E33386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022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(наличие на объекте (территории) режимно-секретного органа, его численность (штатная и фактическая), количество сотрудников объекта (территории), допущенных к работе со сведениями, составляющими государственную тайну, меры по обеспечению режима секретности и сохранности секретных сведений)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1426CA" w:rsidRDefault="001426CA" w:rsidP="0014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10921" w:type="dxa"/>
            <w:gridSpan w:val="3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C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(наличие локальных зон безопасности)</w:t>
            </w:r>
          </w:p>
        </w:tc>
      </w:tr>
      <w:tr w:rsidR="00587A21" w:rsidRPr="003D45A6" w:rsidTr="00187CA6">
        <w:trPr>
          <w:gridAfter w:val="1"/>
          <w:wAfter w:w="35" w:type="dxa"/>
          <w:trHeight w:val="138"/>
        </w:trPr>
        <w:tc>
          <w:tcPr>
            <w:tcW w:w="10921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1426CA" w:rsidP="0002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87A21" w:rsidRPr="003D45A6" w:rsidTr="00187CA6">
        <w:trPr>
          <w:gridAfter w:val="1"/>
          <w:wAfter w:w="35" w:type="dxa"/>
          <w:trHeight w:val="138"/>
        </w:trPr>
        <w:tc>
          <w:tcPr>
            <w:tcW w:w="10921" w:type="dxa"/>
            <w:gridSpan w:val="3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C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(другие сведения)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A21" w:rsidRPr="003D45A6" w:rsidTr="00DE142F">
        <w:trPr>
          <w:gridAfter w:val="5"/>
          <w:wAfter w:w="352" w:type="dxa"/>
          <w:trHeight w:val="138"/>
        </w:trPr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E33386" w:rsidRDefault="00E33386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7AFC" w:rsidRDefault="002F7AFC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7AFC" w:rsidRDefault="002F7AFC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7AFC" w:rsidRDefault="002F7AFC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7AFC" w:rsidRDefault="002F7AFC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7AFC" w:rsidRDefault="002F7AFC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7AFC" w:rsidRDefault="002F7AFC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7AFC" w:rsidRDefault="002F7AFC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7AFC" w:rsidRDefault="002F7AFC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7AFC" w:rsidRDefault="002F7AFC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7AFC" w:rsidRDefault="002F7AFC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7AFC" w:rsidRDefault="002F7AFC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7AFC" w:rsidRDefault="002F7AFC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9788A" w:rsidRDefault="0089788A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9788A" w:rsidRDefault="0089788A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9788A" w:rsidRDefault="0089788A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87A21" w:rsidRPr="000220D0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Приложения:</w:t>
            </w:r>
          </w:p>
        </w:tc>
        <w:tc>
          <w:tcPr>
            <w:tcW w:w="8505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E33386" w:rsidRDefault="00E33386" w:rsidP="00022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386" w:rsidRDefault="00E33386" w:rsidP="00022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386" w:rsidRDefault="00E33386" w:rsidP="00022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386" w:rsidRDefault="00E33386" w:rsidP="00022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386" w:rsidRDefault="00E33386" w:rsidP="00022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386" w:rsidRDefault="00E33386" w:rsidP="00022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AFC" w:rsidRDefault="002F7AFC" w:rsidP="00022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AFC" w:rsidRDefault="002F7AFC" w:rsidP="00022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AFC" w:rsidRDefault="002F7AFC" w:rsidP="00022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AFC" w:rsidRDefault="002F7AFC" w:rsidP="00022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AFC" w:rsidRDefault="002F7AFC" w:rsidP="00022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386" w:rsidRDefault="00E33386" w:rsidP="00022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386" w:rsidRDefault="00E33386" w:rsidP="00022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88A" w:rsidRDefault="0089788A" w:rsidP="00022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88A" w:rsidRDefault="0089788A" w:rsidP="00022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88A" w:rsidRDefault="0089788A" w:rsidP="00022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A21" w:rsidRPr="003D45A6" w:rsidRDefault="00587A21" w:rsidP="00022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План (схема) объекта (территории) с обозначением потенциально опасных участков и критических элементов объекта (территории).</w:t>
            </w:r>
          </w:p>
        </w:tc>
      </w:tr>
      <w:tr w:rsidR="00587A21" w:rsidRPr="003D45A6" w:rsidTr="00DE142F">
        <w:trPr>
          <w:gridAfter w:val="5"/>
          <w:wAfter w:w="352" w:type="dxa"/>
          <w:trHeight w:val="1033"/>
        </w:trPr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022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План (схема) охраны объекта (территории) с указанием контрольно-пропускных пунктов, постов охраны, инженерно-технических средств охраны.</w:t>
            </w:r>
          </w:p>
        </w:tc>
      </w:tr>
      <w:tr w:rsidR="00587A21" w:rsidRPr="003D45A6" w:rsidTr="00DE142F">
        <w:trPr>
          <w:gridAfter w:val="5"/>
          <w:wAfter w:w="352" w:type="dxa"/>
          <w:trHeight w:val="431"/>
        </w:trPr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022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Акт обследования и категорирования объекта (территории).</w:t>
            </w:r>
          </w:p>
        </w:tc>
      </w:tr>
      <w:tr w:rsidR="00587A21" w:rsidRPr="003D45A6" w:rsidTr="00DE142F">
        <w:trPr>
          <w:gridAfter w:val="5"/>
          <w:wAfter w:w="352" w:type="dxa"/>
          <w:trHeight w:val="24"/>
        </w:trPr>
        <w:tc>
          <w:tcPr>
            <w:tcW w:w="2416" w:type="dxa"/>
            <w:gridSpan w:val="3"/>
            <w:tcBorders>
              <w:top w:val="nil"/>
              <w:left w:val="nil"/>
              <w:bottom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gridSpan w:val="31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022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Перечень мероприятий по обеспечению антитеррористической защищенности объекта (территории).</w:t>
            </w:r>
          </w:p>
        </w:tc>
      </w:tr>
      <w:tr w:rsidR="00587A21" w:rsidRPr="003D45A6" w:rsidTr="00DE142F">
        <w:trPr>
          <w:gridAfter w:val="4"/>
          <w:wAfter w:w="302" w:type="dxa"/>
          <w:trHeight w:val="265"/>
        </w:trPr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4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 </w:t>
            </w: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18" w:type="dxa"/>
            <w:gridSpan w:val="3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gridSpan w:val="4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4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8" w:type="dxa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gridSpan w:val="3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2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A21" w:rsidRPr="003D45A6" w:rsidTr="00DE142F">
        <w:trPr>
          <w:gridAfter w:val="5"/>
          <w:wAfter w:w="352" w:type="dxa"/>
          <w:trHeight w:val="603"/>
        </w:trPr>
        <w:tc>
          <w:tcPr>
            <w:tcW w:w="10921" w:type="dxa"/>
            <w:gridSpan w:val="3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DB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(должностное лицо, осуществляющее непосредственное руководство деятельностью работников на объекте (территории)</w:t>
            </w:r>
          </w:p>
        </w:tc>
      </w:tr>
      <w:tr w:rsidR="00587A21" w:rsidRPr="003D45A6" w:rsidTr="00DE142F">
        <w:trPr>
          <w:gridAfter w:val="5"/>
          <w:wAfter w:w="352" w:type="dxa"/>
          <w:trHeight w:val="301"/>
        </w:trPr>
        <w:tc>
          <w:tcPr>
            <w:tcW w:w="4117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7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254185" w:rsidRDefault="00254185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1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Филёв Н.П.</w:t>
            </w:r>
          </w:p>
        </w:tc>
      </w:tr>
      <w:tr w:rsidR="00587A21" w:rsidRPr="003D45A6" w:rsidTr="00DE142F">
        <w:trPr>
          <w:gridAfter w:val="5"/>
          <w:wAfter w:w="352" w:type="dxa"/>
          <w:trHeight w:val="388"/>
        </w:trPr>
        <w:tc>
          <w:tcPr>
            <w:tcW w:w="4117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DB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191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87A21" w:rsidRPr="003D45A6" w:rsidRDefault="00587A21" w:rsidP="00587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D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(ф.и.о.)</w:t>
            </w:r>
          </w:p>
        </w:tc>
      </w:tr>
      <w:tr w:rsidR="00187CA6" w:rsidRPr="003D45A6" w:rsidTr="00DE142F">
        <w:trPr>
          <w:gridAfter w:val="21"/>
          <w:wAfter w:w="4736" w:type="dxa"/>
          <w:trHeight w:val="416"/>
        </w:trPr>
        <w:tc>
          <w:tcPr>
            <w:tcW w:w="2779" w:type="dxa"/>
            <w:gridSpan w:val="4"/>
            <w:tcBorders>
              <w:top w:val="nil"/>
              <w:left w:val="nil"/>
              <w:bottom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87CA6" w:rsidRPr="003D45A6" w:rsidRDefault="00187CA6" w:rsidP="00587A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Актуализирован</w:t>
            </w:r>
          </w:p>
        </w:tc>
        <w:tc>
          <w:tcPr>
            <w:tcW w:w="3758" w:type="dxa"/>
            <w:gridSpan w:val="14"/>
            <w:tcBorders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87CA6" w:rsidRPr="003D45A6" w:rsidRDefault="00187CA6" w:rsidP="0058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_____»   декабря   2019 г.</w:t>
            </w:r>
          </w:p>
        </w:tc>
      </w:tr>
    </w:tbl>
    <w:p w:rsidR="00187CA6" w:rsidRDefault="00187CA6" w:rsidP="00187CA6">
      <w:pPr>
        <w:shd w:val="clear" w:color="auto" w:fill="FFFFFF"/>
        <w:adjustRightInd w:val="0"/>
        <w:spacing w:after="0"/>
        <w:ind w:left="-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Причина актулизации: В соответствии с требованиями Постановления </w:t>
      </w:r>
      <w:r>
        <w:rPr>
          <w:rFonts w:ascii="Times New Roman" w:hAnsi="Times New Roman"/>
          <w:sz w:val="28"/>
          <w:szCs w:val="28"/>
          <w:u w:val="single"/>
        </w:rPr>
        <w:t xml:space="preserve">Правительства Российской Федерации от 02 августа 2019 года № 1006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Федерации. и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межведомственная комиссия (далее – комиссия) по обследованию мест массового пребывания людей, расположенных на территории муниципального района «Приаргунский район» Забайкальского края, образованная распоряжением Администрации муниципального района от  21 ноября 2019 года № 446</w:t>
      </w:r>
    </w:p>
    <w:p w:rsidR="00D54E89" w:rsidRPr="00D54E89" w:rsidRDefault="00D54E89" w:rsidP="00D54E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E89" w:rsidRPr="00D54E89" w:rsidRDefault="00D54E89" w:rsidP="00D54E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E89" w:rsidRPr="00D54E89" w:rsidRDefault="00D54E89" w:rsidP="00D54E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E89" w:rsidRPr="00D54E89" w:rsidRDefault="00D54E89" w:rsidP="00D54E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E89" w:rsidRPr="00D54E89" w:rsidRDefault="00D54E89" w:rsidP="00D54E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E89" w:rsidRPr="00D54E89" w:rsidRDefault="00D54E89" w:rsidP="00D54E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E89" w:rsidRDefault="00D54E89" w:rsidP="00D54E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095" w:rsidRDefault="00D54E89" w:rsidP="00D54E89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4E89" w:rsidRDefault="00D54E89" w:rsidP="00D54E89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E89" w:rsidRDefault="00D54E89" w:rsidP="00D54E89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E89" w:rsidRDefault="00D54E89" w:rsidP="00D54E89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E89" w:rsidRDefault="00D54E89" w:rsidP="00D54E89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E89" w:rsidRDefault="00D54E89" w:rsidP="00D54E89">
      <w:pPr>
        <w:spacing w:after="0"/>
        <w:ind w:right="-13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Утверждаю: </w:t>
      </w:r>
    </w:p>
    <w:p w:rsidR="00D54E89" w:rsidRDefault="00D54E89" w:rsidP="00D54E89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Директор МБУ ДО «ДЮСШ ДВ» </w:t>
      </w:r>
    </w:p>
    <w:p w:rsidR="00D54E89" w:rsidRDefault="00D54E89" w:rsidP="00D54E89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__________________Филёв Н.П.             </w:t>
      </w:r>
    </w:p>
    <w:p w:rsidR="00D54E89" w:rsidRDefault="00D54E89" w:rsidP="00D54E89">
      <w:pPr>
        <w:spacing w:after="0"/>
        <w:ind w:left="67"/>
        <w:jc w:val="center"/>
      </w:pPr>
    </w:p>
    <w:p w:rsidR="00D54E89" w:rsidRDefault="00D54E89" w:rsidP="00D54E89">
      <w:pPr>
        <w:spacing w:after="0" w:line="279" w:lineRule="auto"/>
        <w:ind w:left="2977" w:right="571" w:hanging="3734"/>
      </w:pPr>
      <w:r>
        <w:rPr>
          <w:rFonts w:ascii="Times New Roman" w:eastAsia="Times New Roman" w:hAnsi="Times New Roman" w:cs="Times New Roman"/>
          <w:b/>
          <w:sz w:val="28"/>
        </w:rPr>
        <w:t xml:space="preserve">План </w:t>
      </w:r>
      <w:r w:rsidRPr="00287B33">
        <w:rPr>
          <w:rFonts w:ascii="Times New Roman" w:eastAsia="Times New Roman" w:hAnsi="Times New Roman" w:cs="Times New Roman"/>
          <w:b/>
          <w:sz w:val="28"/>
          <w:szCs w:val="28"/>
        </w:rPr>
        <w:t>мероприятий по обеспечению антитеррористической защищенности объекта (территории).</w:t>
      </w:r>
    </w:p>
    <w:p w:rsidR="00D54E89" w:rsidRDefault="00D54E89" w:rsidP="00D54E89">
      <w:pPr>
        <w:spacing w:after="0"/>
      </w:pPr>
    </w:p>
    <w:tbl>
      <w:tblPr>
        <w:tblStyle w:val="TableGrid"/>
        <w:tblW w:w="10453" w:type="dxa"/>
        <w:tblInd w:w="-708" w:type="dxa"/>
        <w:tblLayout w:type="fixed"/>
        <w:tblCellMar>
          <w:top w:w="6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419"/>
        <w:gridCol w:w="5954"/>
        <w:gridCol w:w="1701"/>
        <w:gridCol w:w="2379"/>
      </w:tblGrid>
      <w:tr w:rsidR="00D54E89" w:rsidTr="00D54E89">
        <w:trPr>
          <w:trHeight w:val="41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Pr="00287B33" w:rsidRDefault="00D54E89" w:rsidP="00B42499">
            <w:pPr>
              <w:ind w:left="2" w:hanging="2"/>
              <w:rPr>
                <w:sz w:val="16"/>
                <w:szCs w:val="16"/>
              </w:rPr>
            </w:pPr>
            <w:r w:rsidRPr="00287B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№ п/ п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54E89" w:rsidTr="00D54E89">
        <w:trPr>
          <w:trHeight w:val="811"/>
        </w:trPr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E89" w:rsidRDefault="00D54E89" w:rsidP="00B42499">
            <w:pPr>
              <w:ind w:left="20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Первоочередные, неотложные мероприятия</w:t>
            </w: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/>
        </w:tc>
      </w:tr>
      <w:tr w:rsidR="00D54E89" w:rsidTr="00D54E89">
        <w:trPr>
          <w:trHeight w:val="139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pPr>
              <w:ind w:righ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  по обеспечению безопасности, антитеррористической защищенности сотрудников и детей в условиях повседневной деятельности.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D54E89" w:rsidTr="00D54E89">
        <w:trPr>
          <w:trHeight w:val="89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действиям при обнаружении предмета, похожего на взрывное устройство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D54E89" w:rsidTr="00D54E89">
        <w:trPr>
          <w:trHeight w:val="83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Постоянное содержание в порядке подсобные помещения и запасные выходы из МБУ ДО «ДЮСШ ДВ». Проверка состояния ограждений, обеспечение контроля за освещенностью территории МБУ ДО «ДЮСШ ДВ», в темное время суток проверка наличия и исправности средств пожаротушения и т.д.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r>
              <w:rPr>
                <w:rFonts w:ascii="Times New Roman" w:eastAsia="Times New Roman" w:hAnsi="Times New Roman" w:cs="Times New Roman"/>
                <w:sz w:val="24"/>
              </w:rPr>
              <w:t>Директор, зам директора,</w:t>
            </w:r>
          </w:p>
        </w:tc>
      </w:tr>
      <w:tr w:rsidR="00D54E89" w:rsidTr="00D54E89">
        <w:trPr>
          <w:trHeight w:val="56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инструкций и памяток о порядке действий в случае угрозы совершения террористического акта, информационных плакатов.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 директора, </w:t>
            </w:r>
          </w:p>
        </w:tc>
      </w:tr>
      <w:tr w:rsidR="00D54E89" w:rsidTr="00D54E89">
        <w:trPr>
          <w:trHeight w:val="121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дежурства во взаимодействии с органами  охраны правопорядка  на время проведения мероприятий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</w:t>
            </w:r>
          </w:p>
          <w:p w:rsidR="00D54E89" w:rsidRDefault="00D54E89" w:rsidP="00B42499">
            <w:pPr>
              <w:ind w:left="2" w:righ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 и соревнован ий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r>
              <w:rPr>
                <w:rFonts w:ascii="Times New Roman" w:eastAsia="Times New Roman" w:hAnsi="Times New Roman" w:cs="Times New Roman"/>
                <w:sz w:val="24"/>
              </w:rPr>
              <w:t>Директор, зам директора,</w:t>
            </w:r>
          </w:p>
        </w:tc>
      </w:tr>
      <w:tr w:rsidR="00D54E89" w:rsidTr="00D54E89">
        <w:trPr>
          <w:trHeight w:val="415"/>
        </w:trPr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E89" w:rsidRDefault="00D54E89" w:rsidP="00B424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Работа с детьми</w:t>
            </w: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/>
        </w:tc>
      </w:tr>
      <w:tr w:rsidR="00D54E89" w:rsidTr="00D54E89">
        <w:trPr>
          <w:trHeight w:val="139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pPr>
              <w:spacing w:after="47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Занятия, тематические беседы: «Как я должен поступать»; «Как вызвать полицию»; «Правила поведения в городском транспорте»;           «Служба специального назначения»; </w:t>
            </w:r>
          </w:p>
          <w:p w:rsidR="00D54E89" w:rsidRDefault="00D54E89" w:rsidP="00B42499">
            <w:r>
              <w:rPr>
                <w:rFonts w:ascii="Times New Roman" w:eastAsia="Times New Roman" w:hAnsi="Times New Roman" w:cs="Times New Roman"/>
                <w:sz w:val="24"/>
              </w:rPr>
              <w:t xml:space="preserve">«Когда мамы нет дома»; «Военные профессии»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перспектив ного плана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pPr>
              <w:spacing w:line="26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Тренера-преподаватели </w:t>
            </w:r>
          </w:p>
          <w:p w:rsidR="00D54E89" w:rsidRDefault="00D54E89" w:rsidP="00B42499"/>
        </w:tc>
      </w:tr>
      <w:tr w:rsidR="00D54E89" w:rsidTr="00D54E89">
        <w:trPr>
          <w:trHeight w:val="6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pPr>
              <w:spacing w:after="47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Включение в годовые и месячные планы воспитательной работы встреч с сотрудниками правоохранительных органов по темам: «Сущность терроризма», </w:t>
            </w:r>
          </w:p>
          <w:p w:rsidR="00D54E89" w:rsidRDefault="00D54E89" w:rsidP="00B42499">
            <w:pPr>
              <w:spacing w:line="278" w:lineRule="auto"/>
              <w:ind w:right="47"/>
            </w:pPr>
            <w:r>
              <w:rPr>
                <w:rFonts w:ascii="Times New Roman" w:eastAsia="Times New Roman" w:hAnsi="Times New Roman" w:cs="Times New Roman"/>
                <w:sz w:val="24"/>
              </w:rPr>
              <w:t>«Дисциплинированность и бдительность – в чем выражается их взаимосвязь?»;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перспектив ного плана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pPr>
              <w:spacing w:line="26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Тренера-преподаватели </w:t>
            </w:r>
          </w:p>
          <w:p w:rsidR="00D54E89" w:rsidRDefault="00D54E89" w:rsidP="00B42499"/>
        </w:tc>
      </w:tr>
      <w:tr w:rsidR="00D54E89" w:rsidTr="00D54E89">
        <w:trPr>
          <w:trHeight w:val="83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наглядных пособий по материалам бесед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перспектив ного  плана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89" w:rsidRDefault="00D54E89" w:rsidP="00B42499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зам. </w:t>
            </w:r>
          </w:p>
          <w:p w:rsidR="00D54E89" w:rsidRDefault="00D54E89" w:rsidP="00B42499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</w:p>
        </w:tc>
      </w:tr>
    </w:tbl>
    <w:p w:rsidR="00D54E89" w:rsidRDefault="00D54E89" w:rsidP="00D54E8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54E89" w:rsidRDefault="00D54E89" w:rsidP="00D54E89">
      <w:pPr>
        <w:spacing w:after="0"/>
        <w:jc w:val="both"/>
      </w:pPr>
    </w:p>
    <w:p w:rsidR="00D54E89" w:rsidRPr="00D54E89" w:rsidRDefault="00D54E89" w:rsidP="00D54E89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4E89" w:rsidRPr="00D54E89" w:rsidSect="00A43B34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508" w:rsidRDefault="00B15508" w:rsidP="00A43B34">
      <w:pPr>
        <w:spacing w:after="0" w:line="240" w:lineRule="auto"/>
      </w:pPr>
      <w:r>
        <w:separator/>
      </w:r>
    </w:p>
  </w:endnote>
  <w:endnote w:type="continuationSeparator" w:id="0">
    <w:p w:rsidR="00B15508" w:rsidRDefault="00B15508" w:rsidP="00A4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508" w:rsidRDefault="00B15508" w:rsidP="00A43B34">
      <w:pPr>
        <w:spacing w:after="0" w:line="240" w:lineRule="auto"/>
      </w:pPr>
      <w:r>
        <w:separator/>
      </w:r>
    </w:p>
  </w:footnote>
  <w:footnote w:type="continuationSeparator" w:id="0">
    <w:p w:rsidR="00B15508" w:rsidRDefault="00B15508" w:rsidP="00A43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43288"/>
    <w:multiLevelType w:val="hybridMultilevel"/>
    <w:tmpl w:val="1BDAEF6E"/>
    <w:lvl w:ilvl="0" w:tplc="126E811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F6000F4"/>
    <w:multiLevelType w:val="hybridMultilevel"/>
    <w:tmpl w:val="20DA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74B06"/>
    <w:multiLevelType w:val="hybridMultilevel"/>
    <w:tmpl w:val="93EA205A"/>
    <w:lvl w:ilvl="0" w:tplc="B4EEA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202D4"/>
    <w:multiLevelType w:val="hybridMultilevel"/>
    <w:tmpl w:val="93EA205A"/>
    <w:lvl w:ilvl="0" w:tplc="B4EEA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F4D97"/>
    <w:multiLevelType w:val="hybridMultilevel"/>
    <w:tmpl w:val="BF3E5B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9713877"/>
    <w:multiLevelType w:val="hybridMultilevel"/>
    <w:tmpl w:val="8D4AE9D2"/>
    <w:lvl w:ilvl="0" w:tplc="80CEF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5A6"/>
    <w:rsid w:val="000140CD"/>
    <w:rsid w:val="000220D0"/>
    <w:rsid w:val="000B0369"/>
    <w:rsid w:val="000F19C2"/>
    <w:rsid w:val="00114313"/>
    <w:rsid w:val="001426CA"/>
    <w:rsid w:val="001507E5"/>
    <w:rsid w:val="00187CA6"/>
    <w:rsid w:val="0019164F"/>
    <w:rsid w:val="001C0C90"/>
    <w:rsid w:val="001C17E3"/>
    <w:rsid w:val="001C2D69"/>
    <w:rsid w:val="001C7C86"/>
    <w:rsid w:val="001D46E2"/>
    <w:rsid w:val="001E16E1"/>
    <w:rsid w:val="00221503"/>
    <w:rsid w:val="002344E4"/>
    <w:rsid w:val="00254185"/>
    <w:rsid w:val="0025597D"/>
    <w:rsid w:val="00264ABF"/>
    <w:rsid w:val="00270FB0"/>
    <w:rsid w:val="00295C41"/>
    <w:rsid w:val="002B78D7"/>
    <w:rsid w:val="002D1CEF"/>
    <w:rsid w:val="002E7E23"/>
    <w:rsid w:val="002F7AFC"/>
    <w:rsid w:val="00310FC0"/>
    <w:rsid w:val="0031269E"/>
    <w:rsid w:val="0031744D"/>
    <w:rsid w:val="00332D69"/>
    <w:rsid w:val="00375262"/>
    <w:rsid w:val="003B2381"/>
    <w:rsid w:val="003D45A6"/>
    <w:rsid w:val="003E0ECE"/>
    <w:rsid w:val="003F1086"/>
    <w:rsid w:val="00410009"/>
    <w:rsid w:val="00423613"/>
    <w:rsid w:val="004C1493"/>
    <w:rsid w:val="004C5E12"/>
    <w:rsid w:val="004D52CF"/>
    <w:rsid w:val="004E18D2"/>
    <w:rsid w:val="004E35C1"/>
    <w:rsid w:val="00501188"/>
    <w:rsid w:val="00530491"/>
    <w:rsid w:val="005325DA"/>
    <w:rsid w:val="005334AF"/>
    <w:rsid w:val="00545DA1"/>
    <w:rsid w:val="00546161"/>
    <w:rsid w:val="00580ECD"/>
    <w:rsid w:val="00587A21"/>
    <w:rsid w:val="005A06FB"/>
    <w:rsid w:val="005B5DB3"/>
    <w:rsid w:val="005B616A"/>
    <w:rsid w:val="005C2806"/>
    <w:rsid w:val="005F44C4"/>
    <w:rsid w:val="00604CFF"/>
    <w:rsid w:val="00610976"/>
    <w:rsid w:val="006213C9"/>
    <w:rsid w:val="00631226"/>
    <w:rsid w:val="006510CE"/>
    <w:rsid w:val="00654583"/>
    <w:rsid w:val="00654DBD"/>
    <w:rsid w:val="006558CB"/>
    <w:rsid w:val="00667D78"/>
    <w:rsid w:val="006879DD"/>
    <w:rsid w:val="006F036B"/>
    <w:rsid w:val="00720A50"/>
    <w:rsid w:val="0072344D"/>
    <w:rsid w:val="007324BF"/>
    <w:rsid w:val="0075016E"/>
    <w:rsid w:val="007B6D39"/>
    <w:rsid w:val="007B73BA"/>
    <w:rsid w:val="007E5ED2"/>
    <w:rsid w:val="00840A3D"/>
    <w:rsid w:val="00852D3D"/>
    <w:rsid w:val="00877B35"/>
    <w:rsid w:val="008840B1"/>
    <w:rsid w:val="00887F07"/>
    <w:rsid w:val="00896A34"/>
    <w:rsid w:val="0089788A"/>
    <w:rsid w:val="008A0E95"/>
    <w:rsid w:val="008B610C"/>
    <w:rsid w:val="008C798A"/>
    <w:rsid w:val="008D0894"/>
    <w:rsid w:val="008E64F1"/>
    <w:rsid w:val="008F021F"/>
    <w:rsid w:val="008F3A89"/>
    <w:rsid w:val="009446D9"/>
    <w:rsid w:val="009A559E"/>
    <w:rsid w:val="009D5224"/>
    <w:rsid w:val="009E357C"/>
    <w:rsid w:val="00A04A49"/>
    <w:rsid w:val="00A275D9"/>
    <w:rsid w:val="00A35490"/>
    <w:rsid w:val="00A42BB5"/>
    <w:rsid w:val="00A43B34"/>
    <w:rsid w:val="00A47294"/>
    <w:rsid w:val="00A619A3"/>
    <w:rsid w:val="00A7175F"/>
    <w:rsid w:val="00A824F9"/>
    <w:rsid w:val="00AB43F6"/>
    <w:rsid w:val="00AE35DD"/>
    <w:rsid w:val="00B15508"/>
    <w:rsid w:val="00B40C54"/>
    <w:rsid w:val="00B73693"/>
    <w:rsid w:val="00B806FF"/>
    <w:rsid w:val="00B854FD"/>
    <w:rsid w:val="00BC0095"/>
    <w:rsid w:val="00BC160D"/>
    <w:rsid w:val="00BD2046"/>
    <w:rsid w:val="00BF4432"/>
    <w:rsid w:val="00BF59C8"/>
    <w:rsid w:val="00C11A7D"/>
    <w:rsid w:val="00C54CA6"/>
    <w:rsid w:val="00C55D97"/>
    <w:rsid w:val="00C56F26"/>
    <w:rsid w:val="00C87651"/>
    <w:rsid w:val="00CD3DD9"/>
    <w:rsid w:val="00D06A59"/>
    <w:rsid w:val="00D22118"/>
    <w:rsid w:val="00D2472A"/>
    <w:rsid w:val="00D54E89"/>
    <w:rsid w:val="00DA2CCE"/>
    <w:rsid w:val="00DA50DF"/>
    <w:rsid w:val="00DC6E12"/>
    <w:rsid w:val="00DE142F"/>
    <w:rsid w:val="00E102A0"/>
    <w:rsid w:val="00E17418"/>
    <w:rsid w:val="00E211E5"/>
    <w:rsid w:val="00E33386"/>
    <w:rsid w:val="00E44B0D"/>
    <w:rsid w:val="00E85227"/>
    <w:rsid w:val="00E8688C"/>
    <w:rsid w:val="00E9783D"/>
    <w:rsid w:val="00EC0EF2"/>
    <w:rsid w:val="00EC7A0D"/>
    <w:rsid w:val="00EF27BB"/>
    <w:rsid w:val="00F02CBA"/>
    <w:rsid w:val="00F171F9"/>
    <w:rsid w:val="00F26DDA"/>
    <w:rsid w:val="00F55736"/>
    <w:rsid w:val="00F5576C"/>
    <w:rsid w:val="00FA754E"/>
    <w:rsid w:val="00FE4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17F09-FE0A-42E3-8C45-986B7E2A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D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D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3D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3D45A6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D45A6"/>
    <w:pPr>
      <w:ind w:left="720"/>
      <w:contextualSpacing/>
    </w:pPr>
  </w:style>
  <w:style w:type="table" w:styleId="a7">
    <w:name w:val="Table Grid"/>
    <w:basedOn w:val="a1"/>
    <w:uiPriority w:val="59"/>
    <w:rsid w:val="000F1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43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3B34"/>
  </w:style>
  <w:style w:type="paragraph" w:styleId="aa">
    <w:name w:val="footer"/>
    <w:basedOn w:val="a"/>
    <w:link w:val="ab"/>
    <w:uiPriority w:val="99"/>
    <w:semiHidden/>
    <w:unhideWhenUsed/>
    <w:rsid w:val="00A43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3B34"/>
  </w:style>
  <w:style w:type="paragraph" w:styleId="ac">
    <w:name w:val="Balloon Text"/>
    <w:basedOn w:val="a"/>
    <w:link w:val="ad"/>
    <w:uiPriority w:val="99"/>
    <w:semiHidden/>
    <w:unhideWhenUsed/>
    <w:rsid w:val="0065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58CB"/>
    <w:rPr>
      <w:rFonts w:ascii="Tahoma" w:hAnsi="Tahoma" w:cs="Tahoma"/>
      <w:sz w:val="16"/>
      <w:szCs w:val="16"/>
    </w:rPr>
  </w:style>
  <w:style w:type="character" w:customStyle="1" w:styleId="FontStyle20">
    <w:name w:val="Font Style20"/>
    <w:uiPriority w:val="99"/>
    <w:rsid w:val="00B854FD"/>
    <w:rPr>
      <w:rFonts w:ascii="Times New Roman" w:hAnsi="Times New Roman" w:cs="Times New Roman" w:hint="default"/>
      <w:sz w:val="26"/>
      <w:szCs w:val="26"/>
    </w:rPr>
  </w:style>
  <w:style w:type="paragraph" w:styleId="ae">
    <w:name w:val="No Spacing"/>
    <w:uiPriority w:val="1"/>
    <w:qFormat/>
    <w:rsid w:val="0019164F"/>
    <w:pPr>
      <w:spacing w:after="0" w:line="240" w:lineRule="auto"/>
    </w:pPr>
  </w:style>
  <w:style w:type="table" w:customStyle="1" w:styleId="TableGrid">
    <w:name w:val="TableGrid"/>
    <w:rsid w:val="00D54E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link w:val="a5"/>
    <w:uiPriority w:val="34"/>
    <w:locked/>
    <w:rsid w:val="00F55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9281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587252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687423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hta@priargunsk.e-zab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chta@priargunsk.e-za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o_priargunsk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o_priargun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o_priargu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0F0B3-EBCB-4804-B207-819974A8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12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Мои документы</cp:lastModifiedBy>
  <cp:revision>36</cp:revision>
  <cp:lastPrinted>2020-01-21T01:00:00Z</cp:lastPrinted>
  <dcterms:created xsi:type="dcterms:W3CDTF">2017-11-13T07:03:00Z</dcterms:created>
  <dcterms:modified xsi:type="dcterms:W3CDTF">2020-01-21T01:19:00Z</dcterms:modified>
</cp:coreProperties>
</file>